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8F" w:rsidRDefault="0017521B" w:rsidP="0017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21B">
        <w:rPr>
          <w:rFonts w:ascii="Times New Roman" w:hAnsi="Times New Roman" w:cs="Times New Roman"/>
          <w:b/>
          <w:sz w:val="28"/>
          <w:szCs w:val="28"/>
        </w:rPr>
        <w:t>Предложения ОАО «Кубаньэнерго» о размере ставок платы за технологическое присоединение к электрическим сетям ОАО «Кубаньэнерго» на 2014 год от 21.10.2013</w:t>
      </w:r>
    </w:p>
    <w:p w:rsidR="0017521B" w:rsidRDefault="0017521B" w:rsidP="0017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22F" w:rsidRDefault="009C4FA1" w:rsidP="0017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FA1">
        <w:rPr>
          <w:rFonts w:ascii="Times New Roman" w:hAnsi="Times New Roman" w:cs="Times New Roman"/>
          <w:b/>
          <w:sz w:val="24"/>
          <w:szCs w:val="24"/>
        </w:rPr>
        <w:t xml:space="preserve">Ставка платы </w:t>
      </w:r>
      <w:r w:rsidR="0042722F">
        <w:rPr>
          <w:rFonts w:ascii="Times New Roman" w:hAnsi="Times New Roman" w:cs="Times New Roman"/>
          <w:b/>
          <w:sz w:val="24"/>
          <w:szCs w:val="24"/>
        </w:rPr>
        <w:t xml:space="preserve">(стандартизированная тарифная ставка) </w:t>
      </w:r>
      <w:r w:rsidRPr="009C4FA1">
        <w:rPr>
          <w:rFonts w:ascii="Times New Roman" w:hAnsi="Times New Roman" w:cs="Times New Roman"/>
          <w:b/>
          <w:sz w:val="24"/>
          <w:szCs w:val="24"/>
        </w:rPr>
        <w:t>за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 ОАО</w:t>
      </w:r>
      <w:r>
        <w:rPr>
          <w:rFonts w:ascii="Times New Roman" w:hAnsi="Times New Roman" w:cs="Times New Roman"/>
          <w:b/>
          <w:sz w:val="24"/>
          <w:szCs w:val="24"/>
        </w:rPr>
        <w:t> «</w:t>
      </w:r>
      <w:r w:rsidRPr="009C4FA1">
        <w:rPr>
          <w:rFonts w:ascii="Times New Roman" w:hAnsi="Times New Roman" w:cs="Times New Roman"/>
          <w:b/>
          <w:sz w:val="24"/>
          <w:szCs w:val="24"/>
        </w:rPr>
        <w:t>Кубаньэнерго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C4FA1">
        <w:rPr>
          <w:rFonts w:ascii="Times New Roman" w:hAnsi="Times New Roman" w:cs="Times New Roman"/>
          <w:b/>
          <w:sz w:val="24"/>
          <w:szCs w:val="24"/>
        </w:rPr>
        <w:t xml:space="preserve"> на 2014 год, не включающая в себя строительство и реконструкцию объектов электросетевого хозяйства, на уровне напряжения ниже 35 кВ и максимальной мощности менее 8 900 кВт </w:t>
      </w:r>
    </w:p>
    <w:p w:rsidR="0017521B" w:rsidRPr="009C4FA1" w:rsidRDefault="009C4FA1" w:rsidP="0017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FA1">
        <w:rPr>
          <w:rFonts w:ascii="Times New Roman" w:hAnsi="Times New Roman" w:cs="Times New Roman"/>
          <w:b/>
          <w:sz w:val="24"/>
          <w:szCs w:val="24"/>
        </w:rPr>
        <w:t>(без учета НДС), руб./кВт</w:t>
      </w:r>
    </w:p>
    <w:p w:rsidR="0017521B" w:rsidRPr="009C4FA1" w:rsidRDefault="0017521B" w:rsidP="0017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352"/>
        <w:gridCol w:w="1757"/>
        <w:gridCol w:w="1929"/>
      </w:tblGrid>
      <w:tr w:rsidR="009C4FA1" w:rsidRPr="009C4FA1" w:rsidTr="00732779">
        <w:trPr>
          <w:trHeight w:val="315"/>
        </w:trPr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52" w:type="dxa"/>
            <w:vMerge w:val="restart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мощности, кВт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Напряжение, кВ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  <w:hideMark/>
          </w:tcPr>
          <w:p w:rsidR="004514CA" w:rsidRPr="007B452A" w:rsidRDefault="007B452A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(С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2014 г.</w:t>
            </w:r>
          </w:p>
        </w:tc>
      </w:tr>
      <w:tr w:rsidR="009C4FA1" w:rsidRPr="009C4FA1" w:rsidTr="00732779">
        <w:trPr>
          <w:trHeight w:val="315"/>
        </w:trPr>
        <w:tc>
          <w:tcPr>
            <w:tcW w:w="900" w:type="dxa"/>
            <w:vMerge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vMerge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vMerge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4FA1" w:rsidRPr="009C4FA1" w:rsidTr="003F1DA1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9" w:type="dxa"/>
            <w:gridSpan w:val="2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платы за технологическое присоединение*, в т.ч.: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1 685,79 </w:t>
            </w:r>
          </w:p>
        </w:tc>
      </w:tr>
      <w:tr w:rsidR="005229FF" w:rsidRPr="009C4FA1" w:rsidTr="003F1DA1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52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кВт 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3 594,00 </w:t>
            </w:r>
          </w:p>
        </w:tc>
      </w:tr>
      <w:tr w:rsidR="005229FF" w:rsidRPr="009C4FA1" w:rsidTr="003F1DA1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52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709,51 </w:t>
            </w:r>
          </w:p>
        </w:tc>
      </w:tr>
      <w:tr w:rsidR="005229FF" w:rsidRPr="009C4FA1" w:rsidTr="003F1DA1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52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483,73 </w:t>
            </w:r>
          </w:p>
        </w:tc>
      </w:tr>
      <w:tr w:rsidR="005229FF" w:rsidRPr="009C4FA1" w:rsidTr="003F1DA1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52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565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116,56 </w:t>
            </w:r>
          </w:p>
        </w:tc>
      </w:tr>
      <w:tr w:rsidR="005229FF" w:rsidRPr="009C4FA1" w:rsidTr="003F1DA1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52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95,81 </w:t>
            </w:r>
          </w:p>
        </w:tc>
      </w:tr>
      <w:tr w:rsidR="005229FF" w:rsidRPr="009C4FA1" w:rsidTr="003F1DA1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522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670 кВт до 8 900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40,29 </w:t>
            </w:r>
          </w:p>
        </w:tc>
      </w:tr>
      <w:tr w:rsidR="009C4FA1" w:rsidRPr="009C4FA1" w:rsidTr="00732779">
        <w:trPr>
          <w:trHeight w:val="615"/>
        </w:trPr>
        <w:tc>
          <w:tcPr>
            <w:tcW w:w="900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9" w:type="dxa"/>
            <w:gridSpan w:val="2"/>
            <w:shd w:val="clear" w:color="auto" w:fill="auto"/>
            <w:vAlign w:val="center"/>
            <w:hideMark/>
          </w:tcPr>
          <w:p w:rsidR="009C4FA1" w:rsidRPr="009C4FA1" w:rsidRDefault="009C4FA1" w:rsidP="0070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выдача сетевой организацией технических условий </w:t>
            </w:r>
            <w:r w:rsidR="0070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Заявителю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459,94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кВт 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976,06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204,01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139,09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33,49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27,52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670 кВт до 8 900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11,51 </w:t>
            </w:r>
          </w:p>
        </w:tc>
      </w:tr>
      <w:tr w:rsidR="009C4FA1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9" w:type="dxa"/>
            <w:gridSpan w:val="2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сетевой организацией проектной документации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кВт 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670 кВт до 8 900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9C4FA1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09" w:type="dxa"/>
            <w:gridSpan w:val="2"/>
            <w:shd w:val="clear" w:color="auto" w:fill="auto"/>
            <w:vAlign w:val="center"/>
            <w:hideMark/>
          </w:tcPr>
          <w:p w:rsidR="009C4FA1" w:rsidRPr="009C4FA1" w:rsidRDefault="009C4FA1" w:rsidP="0070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70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технических условий </w:t>
            </w: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сетевой организацией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122,66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кВт 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268,42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36,54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24,91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4,93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670 кВт до 8 900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1,22 </w:t>
            </w:r>
          </w:p>
        </w:tc>
      </w:tr>
      <w:tr w:rsidR="009C4FA1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09" w:type="dxa"/>
            <w:gridSpan w:val="2"/>
            <w:shd w:val="clear" w:color="auto" w:fill="auto"/>
            <w:vAlign w:val="center"/>
            <w:hideMark/>
          </w:tcPr>
          <w:p w:rsidR="009C4FA1" w:rsidRPr="009C4FA1" w:rsidRDefault="009C4FA1" w:rsidP="0070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Проверка сетевой организацией выполнения </w:t>
            </w:r>
            <w:r w:rsidR="0070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аявителем </w:t>
            </w:r>
            <w:r w:rsidR="0070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технических условий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428,30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кВт 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933,76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128,56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87,65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21,21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17,43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670 кВт до 8 900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11,69 </w:t>
            </w:r>
          </w:p>
        </w:tc>
      </w:tr>
      <w:tr w:rsidR="009C4FA1" w:rsidRPr="009C4FA1" w:rsidTr="00732779">
        <w:trPr>
          <w:trHeight w:val="645"/>
        </w:trPr>
        <w:tc>
          <w:tcPr>
            <w:tcW w:w="900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09" w:type="dxa"/>
            <w:gridSpan w:val="2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осмотре должностным лицом Ростехнадзора присоединяемых Устройств</w:t>
            </w:r>
            <w:r w:rsidR="00707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Заявителя</w:t>
            </w: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0,39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кВт 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670 кВт до 8 900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2,13 </w:t>
            </w:r>
          </w:p>
        </w:tc>
      </w:tr>
      <w:tr w:rsidR="009C4FA1" w:rsidRPr="009C4FA1" w:rsidTr="00732779">
        <w:trPr>
          <w:trHeight w:val="630"/>
        </w:trPr>
        <w:tc>
          <w:tcPr>
            <w:tcW w:w="900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09" w:type="dxa"/>
            <w:gridSpan w:val="2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9C4FA1" w:rsidRPr="009C4FA1" w:rsidRDefault="009C4FA1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674,51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кВт 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1 415,76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340,40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кВт до 150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232,08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55,87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150 кВт до 670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45,93 </w:t>
            </w:r>
          </w:p>
        </w:tc>
      </w:tr>
      <w:tr w:rsidR="005229FF" w:rsidRPr="009C4FA1" w:rsidTr="00732779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2" w:type="dxa"/>
            <w:shd w:val="clear" w:color="auto" w:fill="auto"/>
            <w:vAlign w:val="center"/>
            <w:hideMark/>
          </w:tcPr>
          <w:p w:rsidR="005229FF" w:rsidRPr="005229FF" w:rsidRDefault="005229FF" w:rsidP="0030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670 кВт до 8 900 кВт включительно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5229FF" w:rsidRPr="009C4FA1" w:rsidRDefault="005229FF" w:rsidP="0030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:rsidR="005229FF" w:rsidRPr="009C4FA1" w:rsidRDefault="005229FF" w:rsidP="009C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13,74 </w:t>
            </w:r>
          </w:p>
        </w:tc>
      </w:tr>
    </w:tbl>
    <w:p w:rsidR="009C4FA1" w:rsidRDefault="009C4FA1" w:rsidP="00175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57EA" w:rsidRDefault="009C4FA1" w:rsidP="009C4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 - </w:t>
      </w:r>
      <w:r w:rsidR="00BA64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444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анная ставка не учитывает </w:t>
      </w:r>
      <w:r w:rsidR="00E35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фактические некомпенсированные расходы по итогам 2012 года</w:t>
      </w:r>
      <w:r w:rsidRPr="00444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E35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связанные с технологическим присоединением к сетям ОАО «Кубаньэнерго»; </w:t>
      </w:r>
      <w:r w:rsidRPr="004444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C4FA1" w:rsidRPr="00444488" w:rsidRDefault="009C4FA1" w:rsidP="009C4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- </w:t>
      </w:r>
      <w:r w:rsidR="00BA644D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44488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анные расходы не учитываются при установлении платы за технологическое присоединение</w:t>
      </w:r>
      <w:r w:rsidR="00BA21E9" w:rsidRPr="004444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</w:t>
      </w:r>
      <w:r w:rsidRPr="0044448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Заявителей - юридических  лиц  или индивидуальных предпринимателей в целях технологического присоединения по одному источнику электроснабжения энергопринимающих устройств, максимальная мощность которых составляет до 150 кВт включительно (с учетом ранее присоединенной в данной точке присоединения мощности); для Заявителей в целях временного (на срок не более 6 месяцев) технологического присоединения принадлежащих ему энергопринимающих устройств для обеспечения электрической энергией передвижных объектов с максимальной мощностью до 150 кВт включительно (с учетом ранее присоединенной в данной точке присоединения мощности); для Заявителей - физических лиц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присоединенной в данной точке присоединения мощности),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</w:p>
    <w:p w:rsidR="00E551E2" w:rsidRDefault="00E551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222E" w:rsidRDefault="00EC222E" w:rsidP="00EC2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2E">
        <w:rPr>
          <w:rFonts w:ascii="Times New Roman" w:hAnsi="Times New Roman" w:cs="Times New Roman"/>
          <w:b/>
          <w:sz w:val="24"/>
          <w:szCs w:val="24"/>
        </w:rPr>
        <w:lastRenderedPageBreak/>
        <w:t>Стандартизированные тарифные ставки платы на покрытие расход</w:t>
      </w:r>
      <w:r w:rsidR="007B452A">
        <w:rPr>
          <w:rFonts w:ascii="Times New Roman" w:hAnsi="Times New Roman" w:cs="Times New Roman"/>
          <w:b/>
          <w:sz w:val="24"/>
          <w:szCs w:val="24"/>
        </w:rPr>
        <w:t>ов на строительство  воздушных и кабельных линий</w:t>
      </w:r>
      <w:r w:rsidR="00732779">
        <w:rPr>
          <w:rFonts w:ascii="Times New Roman" w:hAnsi="Times New Roman" w:cs="Times New Roman"/>
          <w:b/>
          <w:sz w:val="24"/>
          <w:szCs w:val="24"/>
        </w:rPr>
        <w:t xml:space="preserve"> электропередачи</w:t>
      </w:r>
      <w:r w:rsidR="007B4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22E">
        <w:rPr>
          <w:rFonts w:ascii="Times New Roman" w:hAnsi="Times New Roman" w:cs="Times New Roman"/>
          <w:b/>
          <w:sz w:val="24"/>
          <w:szCs w:val="24"/>
        </w:rPr>
        <w:t xml:space="preserve">при технологическом присоединении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распределительным электрическим сетям ОАО «Кубаньэнерго» на 2014 год, руб. </w:t>
      </w:r>
    </w:p>
    <w:p w:rsidR="009C4FA1" w:rsidRDefault="00EC222E" w:rsidP="00EC2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22E">
        <w:rPr>
          <w:rFonts w:ascii="Times New Roman" w:hAnsi="Times New Roman" w:cs="Times New Roman"/>
          <w:b/>
          <w:sz w:val="24"/>
          <w:szCs w:val="24"/>
        </w:rPr>
        <w:t>(в ценах 2001 года без учета НДС)</w:t>
      </w:r>
    </w:p>
    <w:p w:rsidR="005D6866" w:rsidRPr="00AD2DD9" w:rsidRDefault="005D6866" w:rsidP="00EC22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494"/>
        <w:gridCol w:w="2268"/>
        <w:gridCol w:w="1567"/>
      </w:tblGrid>
      <w:tr w:rsidR="00EC222E" w:rsidRPr="00EC222E" w:rsidTr="00A27A5B">
        <w:trPr>
          <w:trHeight w:val="855"/>
        </w:trPr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94" w:type="dxa"/>
            <w:vMerge w:val="restart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строительства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СТС по расположению объектов строительства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  <w:hideMark/>
          </w:tcPr>
          <w:p w:rsidR="00F211E5" w:rsidRDefault="00F211E5" w:rsidP="00F2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F21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211E5" w:rsidRPr="00F211E5" w:rsidRDefault="00F211E5" w:rsidP="00F2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2</w:t>
            </w:r>
            <w:r w:rsidRPr="00F21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,</w:t>
            </w:r>
            <w:r w:rsidRPr="00F21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21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3</w:t>
            </w:r>
            <w:r w:rsidRPr="00F21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eastAsia="ru-RU"/>
              </w:rPr>
              <w:t>,</w:t>
            </w:r>
            <w:r w:rsidRPr="00F21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F21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EC222E" w:rsidRPr="00F211E5" w:rsidRDefault="00F211E5" w:rsidP="00F2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2014 г.</w:t>
            </w:r>
          </w:p>
        </w:tc>
      </w:tr>
      <w:tr w:rsidR="00EC222E" w:rsidRPr="00EC222E" w:rsidTr="00A27A5B">
        <w:trPr>
          <w:trHeight w:val="276"/>
        </w:trPr>
        <w:tc>
          <w:tcPr>
            <w:tcW w:w="900" w:type="dxa"/>
            <w:vMerge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vMerge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222E" w:rsidRPr="00EC222E" w:rsidTr="00A27A5B">
        <w:trPr>
          <w:trHeight w:val="315"/>
        </w:trPr>
        <w:tc>
          <w:tcPr>
            <w:tcW w:w="900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4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КЛ-10(6)кВ</w:t>
            </w:r>
          </w:p>
        </w:tc>
        <w:tc>
          <w:tcPr>
            <w:tcW w:w="2268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 кабелем марки АПвПу2г-10 с площадью поперечного сечения токоведущей жилы до 3×(1×500)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803 080,71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 кабелем марки АПвПу2г-10 с площадью поперечного сечения токоведущей жилы до 3×(1×500)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756 381,69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 кабелем марки АПвПу2г-10 с площадью поперечного сечения токоведущей жилы до 3×(1×500)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941 642,91</w:t>
            </w:r>
          </w:p>
        </w:tc>
      </w:tr>
      <w:tr w:rsidR="00EC222E" w:rsidRPr="00EC222E" w:rsidTr="00A27A5B">
        <w:trPr>
          <w:trHeight w:val="823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АПвПу2г-10 с площадью поперечного сечения токоведущей жилы</w:t>
            </w:r>
            <w:r w:rsidR="00A23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3×(1×300)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725 031,10</w:t>
            </w:r>
          </w:p>
        </w:tc>
      </w:tr>
      <w:tr w:rsidR="00EC222E" w:rsidRPr="00EC222E" w:rsidTr="00AD2DD9">
        <w:trPr>
          <w:trHeight w:val="831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АПвПу2г-10 с площадью поперечного сечения токоведущей жилы</w:t>
            </w:r>
            <w:r w:rsidR="00A23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3×(1×300)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682 823,62</w:t>
            </w:r>
          </w:p>
        </w:tc>
      </w:tr>
      <w:tr w:rsidR="00EC222E" w:rsidRPr="00EC222E" w:rsidTr="00AD2DD9">
        <w:trPr>
          <w:trHeight w:val="1126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АПвПу2г-10 с площадью поперечного сечения токоведущей жилы</w:t>
            </w:r>
            <w:r w:rsidR="00A23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3×(1×300)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866 767,91</w:t>
            </w:r>
          </w:p>
        </w:tc>
      </w:tr>
      <w:tr w:rsidR="00EC222E" w:rsidRPr="00EC222E" w:rsidTr="00AD2DD9">
        <w:trPr>
          <w:trHeight w:val="958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KЛ-10 кВ кабелем марки АПвПунг-10 с площадью поперечного сечения токоведущей жилы от 3х(1х300) до 3×(1×500) по кабельным сооружениям (с устройством лотков)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1 498 874,21</w:t>
            </w:r>
          </w:p>
        </w:tc>
      </w:tr>
      <w:tr w:rsidR="00EC222E" w:rsidRPr="00EC222E" w:rsidTr="00AD2DD9">
        <w:trPr>
          <w:trHeight w:val="972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KЛ-10 кВ кабелем марки АПвПунг-10 с площадью поперечного сечения токоведущей жилы от 3х(1х300) до 3×(1×500) по кабельным сооружениям (с устройством лотков)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1 458 835,24</w:t>
            </w:r>
          </w:p>
        </w:tc>
      </w:tr>
      <w:tr w:rsidR="00EC222E" w:rsidRPr="00EC222E" w:rsidTr="00AD2DD9">
        <w:trPr>
          <w:trHeight w:val="1128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KЛ-10 кВ кабелем марки АПвПунг-10 с площадью поперечного сечения токоведущей жилы от 3х(1х300) до 3×(1×500) по кабельным сооружениям (с устройством лотков)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1 648 710,83</w:t>
            </w:r>
          </w:p>
        </w:tc>
      </w:tr>
      <w:tr w:rsidR="00EC222E" w:rsidRPr="00EC222E" w:rsidTr="00A27A5B">
        <w:trPr>
          <w:trHeight w:val="837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(два кабеля в траншее) кабелем марки АСБ-10 кВ с площадью поперечного сечения токоведущей жилы  до (3×240)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809 257,48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(два кабеля в траншее) кабелем марки АСБ-10 кВ с площадью поперечного сечения токоведущей жилы  до (3×240)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777 950,98</w:t>
            </w:r>
          </w:p>
        </w:tc>
      </w:tr>
      <w:tr w:rsidR="00EC222E" w:rsidRPr="00EC222E" w:rsidTr="00A27A5B">
        <w:trPr>
          <w:trHeight w:val="286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(два кабеля в траншее) кабелем марки АСБ-10 кВ с площадью поперечного сечения токоведущей жилы  до (3×240)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927 852,36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1.5.1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 кабелем марки АПвПу2г-10 3×(1×630/70)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910 177,56</w:t>
            </w:r>
          </w:p>
        </w:tc>
      </w:tr>
      <w:tr w:rsidR="00EC222E" w:rsidRPr="00EC222E" w:rsidTr="00A27A5B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 кабелем марки АПвПу2г-10 3×(1×630/70)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868 152,76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 кабелем марки АПвПу2г-10 3×(1×630/70)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1 048 923,82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5494" w:type="dxa"/>
            <w:shd w:val="clear" w:color="auto" w:fill="auto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KЛ-10 кВ кабелем марки АПвПунг-10 3×(1×800/50) по установленным кабельным конструкциям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1 077 282,87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5494" w:type="dxa"/>
            <w:shd w:val="clear" w:color="auto" w:fill="auto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KЛ-10 кВ кабелем марки АПвПунг-10 3×(1×800/50) по установленным кабельным конструкциям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1 049 506,30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KЛ-10 кВ кабелем марки АПвПунг-10 3×(1×800/50) по установленным кабельным конструкциям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1 218 929,72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АПвПунг-10 от (3×185) до (3×240) по установленным кабельным конструкциям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323 688,78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АПвПунг-10 от (3×185) до (3×240) по установленным кабельным конструкциям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306 347,05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АПвПунг-10 от (3×185) до (3×240) по установленным кабельным конструкциям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466 641,14</w:t>
            </w:r>
          </w:p>
        </w:tc>
      </w:tr>
      <w:tr w:rsidR="00EC222E" w:rsidRPr="00EC222E" w:rsidTr="00A27A5B">
        <w:trPr>
          <w:trHeight w:val="639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КЛ-10 кВ кабелем марки АСБ-10 с площадью поперечного сечения </w:t>
            </w:r>
            <w:r w:rsidR="00EF4500"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токоведущей</w:t>
            </w: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  (3×120)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370 464,96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КЛ-10 кВ кабелем марки АСБ-10 с площадью поперечного сечения </w:t>
            </w:r>
            <w:r w:rsidR="00EF4500"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токоведущей</w:t>
            </w: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  (3×120)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347 670,47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1 км КЛ-10 кВ кабелем марки АСБ-10 с площадью поперечного сечения </w:t>
            </w:r>
            <w:r w:rsidR="00EF4500"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токоведущей</w:t>
            </w: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  (3×120)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520 302,17</w:t>
            </w:r>
          </w:p>
        </w:tc>
      </w:tr>
      <w:tr w:rsidR="00EC222E" w:rsidRPr="00EC222E" w:rsidTr="00A27A5B">
        <w:trPr>
          <w:trHeight w:val="772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5494" w:type="dxa"/>
            <w:shd w:val="clear" w:color="auto" w:fill="auto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АСБ-10 с площадью поперечного сечения токоведущей жилы  от (3×150) до (3х240)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471 125,39</w:t>
            </w:r>
          </w:p>
        </w:tc>
      </w:tr>
      <w:tr w:rsidR="00EC222E" w:rsidRPr="00EC222E" w:rsidTr="00A27A5B">
        <w:trPr>
          <w:trHeight w:val="769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1.9.2</w:t>
            </w:r>
          </w:p>
        </w:tc>
        <w:tc>
          <w:tcPr>
            <w:tcW w:w="5494" w:type="dxa"/>
            <w:shd w:val="clear" w:color="auto" w:fill="auto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АСБ-10 с площадью поперечного сечения токоведущей жилы  от (3×150) до (3х240)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448 330,71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1 км КЛ-10 кВ кабелем марки АСБ-10 с площадью поперечного сечения токоведущей жилы  от (3×150) до (3х240)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620 962,40</w:t>
            </w:r>
          </w:p>
        </w:tc>
      </w:tr>
      <w:tr w:rsidR="00EC222E" w:rsidRPr="00EC222E" w:rsidTr="00A27A5B">
        <w:trPr>
          <w:trHeight w:val="315"/>
        </w:trPr>
        <w:tc>
          <w:tcPr>
            <w:tcW w:w="900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4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ВЛИ(З)-10 (6) кВ</w:t>
            </w:r>
          </w:p>
        </w:tc>
        <w:tc>
          <w:tcPr>
            <w:tcW w:w="2268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222E" w:rsidRPr="00EC222E" w:rsidTr="00A27A5B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3E72D9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1 км ВЛЗ-10 кВ проводом сечением   70 мм²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418 139,55</w:t>
            </w:r>
          </w:p>
        </w:tc>
      </w:tr>
      <w:tr w:rsidR="00EC222E" w:rsidRPr="00EC222E" w:rsidTr="00A27A5B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3E72D9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1 км ВЛЗ-10 кВ проводом сечением от 95 мм²  до 120 мм²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443 326,20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3E72D9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1 км ВЛИ-10 кВ кабелем универсальной прокладки марки АПвПгТ(п) сечением 150 мм²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1 455 505,04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3E72D9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1 км ВЛИ-10 кВ самонесущим подвесным скрученным в жгут универсальным кабелем марки АПвПгТ(п) сечением 185 мм²  до 240 мм²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1 767 549,37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3E72D9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1 км ВЛИ-10 кВ самонесущим подвесным скрученным в жгут универсальным кабелем марки АПвПгТ(п) сечением  95 мм²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1 356 613,10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3E72D9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1 км ВЛИ-10 кВ самонесущим подвесным скрученным в жгут универсальным кабелем марки АПвПгТ(п)  120 мм²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1 503 367,25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3E72D9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1 км ВЛИ-10 кВ самонесущим подвесным скрученным в жгут универсальным кабелем марки АПвПгТ(п) сечением  50 мм²  (отпайка)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1 103 776,07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3E72D9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1 км ВЛИ-10 кВ самонесущим подвесным скрученным в жгут универсальным кабелем марки АПвПгТ(п) сечением   70 мм²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1 216 642,32</w:t>
            </w:r>
          </w:p>
        </w:tc>
      </w:tr>
      <w:tr w:rsidR="00EC222E" w:rsidRPr="00EC222E" w:rsidTr="00A27A5B">
        <w:trPr>
          <w:trHeight w:val="315"/>
        </w:trPr>
        <w:tc>
          <w:tcPr>
            <w:tcW w:w="900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4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КЛ-0,4 кВ</w:t>
            </w:r>
          </w:p>
        </w:tc>
        <w:tc>
          <w:tcPr>
            <w:tcW w:w="2268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1 км КЛ-0,4 кабелем марки АПвБбШнг-1 с площадью поперечного сечения до (4×240)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369 986,81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1 км КЛ-0,4 кабелем марки АПвБбШнг-1 с площадью поперечного сечения до (4×240)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350 009,84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1 км КЛ-0,4 кабелем марки АПвБбШнг-1 с площадью поперечного сечения до (4×240)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425 250,39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1 км КЛ-0,4 кабелем марки АПвБбШнг-1 с площадью поперечного сечения до (4×240) (два кабеля в траншее)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664 233,27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1 км КЛ-0,4 кабелем марки АПвБбШнг-1 с площадью поперечного сечения до (4×240) (два кабеля в траншее)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632 992,52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1 км КЛ-0,4 кабелем марки АПвБбШнг-1 с площадью поперечного сечения до (4×240) (два кабеля в траншее)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719 496,65</w:t>
            </w:r>
          </w:p>
        </w:tc>
      </w:tr>
      <w:tr w:rsidR="00EC222E" w:rsidRPr="00EC222E" w:rsidTr="00A27A5B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1 км кабеля КВВГ 4×2,5 по кабельным сооружениям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59 457,48</w:t>
            </w:r>
          </w:p>
        </w:tc>
      </w:tr>
      <w:tr w:rsidR="00EC222E" w:rsidRPr="00EC222E" w:rsidTr="00A27A5B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5494" w:type="dxa"/>
            <w:shd w:val="clear" w:color="auto" w:fill="auto"/>
            <w:vAlign w:val="bottom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1 км кабеля КВВГ 4×2,5 по кабельным сооружениям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44 923,23</w:t>
            </w:r>
          </w:p>
        </w:tc>
      </w:tr>
      <w:tr w:rsidR="00EC222E" w:rsidRPr="00EC222E" w:rsidTr="00A27A5B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5494" w:type="dxa"/>
            <w:shd w:val="clear" w:color="auto" w:fill="auto"/>
            <w:vAlign w:val="bottom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1 км КЛ-0,4 кабелем марки АВвБбШнг-1  (2 кабеля в траншее) 4×120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478 407,87</w:t>
            </w:r>
          </w:p>
        </w:tc>
      </w:tr>
      <w:tr w:rsidR="00EC222E" w:rsidRPr="00EC222E" w:rsidTr="00A27A5B">
        <w:trPr>
          <w:trHeight w:val="315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5494" w:type="dxa"/>
            <w:shd w:val="clear" w:color="auto" w:fill="auto"/>
            <w:vAlign w:val="bottom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1 км КЛ-0,4 кабелем марки АВвБбШнг-1  (2 кабеля в траншее) 4×120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372 538,78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1 км КЛ-0,4 кабелем марки АВвБбШнг-1  (2 кабеля в траншее) 4×120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478 702,56</w:t>
            </w:r>
          </w:p>
        </w:tc>
      </w:tr>
      <w:tr w:rsidR="00EC222E" w:rsidRPr="00EC222E" w:rsidTr="00A27A5B">
        <w:trPr>
          <w:trHeight w:val="525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5494" w:type="dxa"/>
            <w:shd w:val="clear" w:color="auto" w:fill="auto"/>
            <w:vAlign w:val="bottom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(4×120)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258 340,55</w:t>
            </w:r>
          </w:p>
        </w:tc>
      </w:tr>
      <w:tr w:rsidR="00EC222E" w:rsidRPr="00EC222E" w:rsidTr="00A27A5B">
        <w:trPr>
          <w:trHeight w:val="525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5494" w:type="dxa"/>
            <w:shd w:val="clear" w:color="auto" w:fill="auto"/>
            <w:vAlign w:val="bottom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(4×120)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238 390,75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(4×120)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289 779,72</w:t>
            </w:r>
          </w:p>
        </w:tc>
      </w:tr>
      <w:tr w:rsidR="00EC222E" w:rsidRPr="00EC222E" w:rsidTr="00A27A5B">
        <w:trPr>
          <w:trHeight w:val="525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 </w:t>
            </w:r>
          </w:p>
        </w:tc>
        <w:tc>
          <w:tcPr>
            <w:tcW w:w="5494" w:type="dxa"/>
            <w:shd w:val="clear" w:color="auto" w:fill="auto"/>
            <w:vAlign w:val="bottom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(4×50)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222 373,23</w:t>
            </w:r>
          </w:p>
        </w:tc>
      </w:tr>
      <w:tr w:rsidR="00EC222E" w:rsidRPr="00EC222E" w:rsidTr="00A27A5B">
        <w:trPr>
          <w:trHeight w:val="525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494" w:type="dxa"/>
            <w:shd w:val="clear" w:color="auto" w:fill="auto"/>
            <w:vAlign w:val="bottom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(4×50)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202 850,39</w:t>
            </w:r>
          </w:p>
        </w:tc>
      </w:tr>
      <w:tr w:rsidR="00EC222E" w:rsidRPr="00EC222E" w:rsidTr="00AD2DD9">
        <w:trPr>
          <w:trHeight w:val="1136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(4×50)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253 432,28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 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(4×70)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229 398,82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(4×70)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183 761,81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(4×70)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260 453,54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 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(4×95)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246 443,50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(4×95)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199 994,09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(4×95)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292 929,72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 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(4×150)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303 393,31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 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(4×150)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254 748,23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(4×150)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334 534,65</w:t>
            </w:r>
          </w:p>
        </w:tc>
      </w:tr>
      <w:tr w:rsidR="00EC222E" w:rsidRPr="00EC222E" w:rsidTr="00A27A5B">
        <w:trPr>
          <w:trHeight w:val="651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.1 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(4×185)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321 785,04</w:t>
            </w:r>
          </w:p>
        </w:tc>
      </w:tr>
      <w:tr w:rsidR="00EC222E" w:rsidRPr="00EC222E" w:rsidTr="00A27A5B">
        <w:trPr>
          <w:trHeight w:val="559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(4×185)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273 263,53</w:t>
            </w:r>
          </w:p>
        </w:tc>
      </w:tr>
      <w:tr w:rsidR="00EC222E" w:rsidRPr="00EC222E" w:rsidTr="00A27A5B">
        <w:trPr>
          <w:trHeight w:val="102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3E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 w:rsidR="003E72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1 км КЛ-0,4 кабелем марки АПвБбШнг-1 с площадью поперечного сечения до (4×185)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стесненных условиях застроенной части города с повышенными требованиями к благоустройству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352 843,50</w:t>
            </w:r>
          </w:p>
        </w:tc>
      </w:tr>
      <w:tr w:rsidR="00EC222E" w:rsidRPr="00EC222E" w:rsidTr="00A27A5B">
        <w:trPr>
          <w:trHeight w:val="315"/>
        </w:trPr>
        <w:tc>
          <w:tcPr>
            <w:tcW w:w="900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4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ВЛИ-0,4 кВ</w:t>
            </w:r>
          </w:p>
        </w:tc>
        <w:tc>
          <w:tcPr>
            <w:tcW w:w="2268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644004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1 км ВЛИ-0,4 кВ проводом СИП-2А с площадью поперечного сечения  3×95+70 мм²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354 834,00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644004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1 км ВЛИ-0,4 кВ проводом СИП-2А с площадью поперечного сечения   от 3×120+70 мм² до 3×150+70 мм²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394 916,88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644004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1 км ВЛИ-0,4 кВ проводом СИП-2А с площадью поперечного сечения  3×50+54,6 мм²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290 982,12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644004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1 км ВЛИ-0,4 кВ проводом СИП-2А с площадью поперечного сечения  от 3×70+54,6 мм² до  3×95+54,6 мм²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354 834,00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644004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1 км ВЛИ-0,4 кВ проводом СИП-4 с площадью поперечного  сечения до 4×25 мм² (для ответвлений)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91 536,27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644004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1 км ВЛИ-0,4 кВ проводом сечением  3×50+54,6 мм²  совместным подвесом с ВЛ-10 кВ по существующим опорам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85 114,61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644004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1 км ВЛИ-0,4 кВ проводом сечением  3×50+54,6 мм²  совместным подвесом с ВЛ-0,4 кВ по существующим опорам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100 004,34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644004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1 км ВЛИ-0,4 кВ проводом сечением  от 3×70+54,6 мм²  до 3×150+70 мм²  совместным подвесом с ВЛ-10 кВ по существующим опорам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188 546,35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644004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1 км ВЛИ-0,4 кВ проводом сечением  от 3×70+54,6 мм²  до 3×150+70 мм²  совместным подвесом с ВЛ-0,4 кВ по существующим опорам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211 170,28</w:t>
            </w:r>
          </w:p>
        </w:tc>
      </w:tr>
      <w:tr w:rsidR="00EC222E" w:rsidRPr="00EC222E" w:rsidTr="00A27A5B">
        <w:trPr>
          <w:trHeight w:val="315"/>
        </w:trPr>
        <w:tc>
          <w:tcPr>
            <w:tcW w:w="900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4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трубной канализации для КЛ</w:t>
            </w:r>
          </w:p>
        </w:tc>
        <w:tc>
          <w:tcPr>
            <w:tcW w:w="2268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7" w:type="dxa"/>
            <w:shd w:val="clear" w:color="000000" w:fill="DAEEF3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DF757B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четырех труб d=225 мм методом горизонтально-направленного бурения (км)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1 814 346,99</w:t>
            </w:r>
          </w:p>
        </w:tc>
      </w:tr>
      <w:tr w:rsidR="00EC222E" w:rsidRPr="00EC222E" w:rsidTr="00A27A5B">
        <w:trPr>
          <w:trHeight w:val="510"/>
        </w:trPr>
        <w:tc>
          <w:tcPr>
            <w:tcW w:w="900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494" w:type="dxa"/>
            <w:shd w:val="clear" w:color="auto" w:fill="auto"/>
            <w:vAlign w:val="center"/>
            <w:hideMark/>
          </w:tcPr>
          <w:p w:rsidR="00EC222E" w:rsidRPr="00DF757B" w:rsidRDefault="00EC222E" w:rsidP="00EC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Прокладка трех </w:t>
            </w:r>
            <w:r w:rsidR="00EF4500" w:rsidRPr="00DF7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</w:t>
            </w:r>
            <w:r w:rsidRPr="00DF7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d=225 мм методом горизон</w:t>
            </w:r>
            <w:r w:rsidR="00EF4500" w:rsidRPr="00DF7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тально-направленного бурения (к</w:t>
            </w:r>
            <w:r w:rsidRPr="00DF75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равнина**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:rsidR="00EC222E" w:rsidRPr="00EC222E" w:rsidRDefault="00EC222E" w:rsidP="00EC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2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1 487 469,95</w:t>
            </w:r>
          </w:p>
        </w:tc>
      </w:tr>
    </w:tbl>
    <w:p w:rsidR="00EC222E" w:rsidRPr="0033113E" w:rsidRDefault="00EC222E" w:rsidP="009C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FA1" w:rsidRPr="00500651" w:rsidRDefault="00EC222E" w:rsidP="009C4F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651">
        <w:rPr>
          <w:rFonts w:ascii="Times New Roman" w:eastAsia="Times New Roman" w:hAnsi="Times New Roman" w:cs="Times New Roman"/>
          <w:sz w:val="20"/>
          <w:szCs w:val="20"/>
          <w:lang w:eastAsia="ru-RU"/>
        </w:rPr>
        <w:t>* - «Населенный пункт» - объекты, при возведении которых производство строительно</w:t>
      </w:r>
      <w:r w:rsidR="005D6866" w:rsidRPr="0050065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0065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монтажных работ осуществляется в пределах границ населенных пунктов.</w:t>
      </w:r>
    </w:p>
    <w:p w:rsidR="009C4FA1" w:rsidRPr="00500651" w:rsidRDefault="00EC222E" w:rsidP="009C4F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651">
        <w:rPr>
          <w:rFonts w:ascii="Times New Roman" w:eastAsia="Times New Roman" w:hAnsi="Times New Roman" w:cs="Times New Roman"/>
          <w:sz w:val="20"/>
          <w:szCs w:val="20"/>
          <w:lang w:eastAsia="ru-RU"/>
        </w:rPr>
        <w:t>** - «Равнина» - объекты, строительство которых осуществляется вне пределов границ  населенных пунктов и на высоте, не превышающей 1 500 м. над уровнем моря.</w:t>
      </w:r>
    </w:p>
    <w:p w:rsidR="009C4FA1" w:rsidRDefault="009C4FA1" w:rsidP="009C4F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A5B" w:rsidRPr="00A27A5B" w:rsidRDefault="00A27A5B" w:rsidP="00A2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5B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 платы на покрытие расходов на строительство пунктов секционирования, комплектных трансформаторных подстанций (КТП), распределительных трансформаторных подстанций (РТП) с уровнем напряжения до 35 кВ при технологическом присоединении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распределительным электрическим сетям</w:t>
      </w:r>
    </w:p>
    <w:p w:rsidR="007B452A" w:rsidRPr="00A27A5B" w:rsidRDefault="00A27A5B" w:rsidP="00A2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A5B">
        <w:rPr>
          <w:rFonts w:ascii="Times New Roman" w:hAnsi="Times New Roman" w:cs="Times New Roman"/>
          <w:b/>
          <w:sz w:val="24"/>
          <w:szCs w:val="24"/>
        </w:rPr>
        <w:t>ОАО «Кубаньэнерго» на 2014 год, руб.</w:t>
      </w:r>
      <w:r w:rsidR="001608EC">
        <w:rPr>
          <w:rFonts w:ascii="Times New Roman" w:hAnsi="Times New Roman" w:cs="Times New Roman"/>
          <w:b/>
          <w:sz w:val="24"/>
          <w:szCs w:val="24"/>
        </w:rPr>
        <w:t>/кВт</w:t>
      </w:r>
      <w:r w:rsidRPr="00A27A5B">
        <w:rPr>
          <w:rFonts w:ascii="Times New Roman" w:hAnsi="Times New Roman" w:cs="Times New Roman"/>
          <w:b/>
          <w:sz w:val="24"/>
          <w:szCs w:val="24"/>
        </w:rPr>
        <w:t xml:space="preserve"> (в ценах 2001 года без учета НДС)</w:t>
      </w:r>
    </w:p>
    <w:p w:rsidR="00737F99" w:rsidRDefault="00737F99" w:rsidP="00737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00"/>
        <w:gridCol w:w="6912"/>
        <w:gridCol w:w="2268"/>
      </w:tblGrid>
      <w:tr w:rsidR="00737F99" w:rsidRPr="00737F99" w:rsidTr="00737F99">
        <w:trPr>
          <w:trHeight w:val="31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3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3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Диапазон присоединяемой мощности, кВт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(С</w:t>
            </w:r>
            <w:proofErr w:type="gramStart"/>
            <w:r w:rsidRPr="00737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737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,i)</w:t>
            </w:r>
            <w:r w:rsidRPr="00737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2014 г.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37F99" w:rsidRPr="00737F99" w:rsidTr="00737F99">
        <w:trPr>
          <w:trHeight w:val="31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Блочная комплектная трансформаторная подстанция (БКТП)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222,5 к</w:t>
            </w:r>
            <w:proofErr w:type="gramStart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2 397,10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222,5 кВт до 356 к</w:t>
            </w:r>
            <w:proofErr w:type="gramStart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1 639,37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356 кВт до 560,7 к</w:t>
            </w:r>
            <w:proofErr w:type="gramStart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1 372,07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560,7 кВт до 890 к</w:t>
            </w:r>
            <w:proofErr w:type="gramStart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926,84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890 кВт до 1 112,5 к</w:t>
            </w:r>
            <w:proofErr w:type="gramStart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1 300,86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1 112,5 кВт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1 771,18</w:t>
            </w:r>
          </w:p>
        </w:tc>
      </w:tr>
      <w:tr w:rsidR="00737F99" w:rsidRPr="00737F99" w:rsidTr="00737F99">
        <w:trPr>
          <w:trHeight w:val="31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Комплектная трансформаторная подстанция (КТП)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89 к</w:t>
            </w:r>
            <w:proofErr w:type="gramStart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1 476,86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89 кВт до 356 к</w:t>
            </w:r>
            <w:proofErr w:type="gramStart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1 129,24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356кВт до 560,7 к</w:t>
            </w:r>
            <w:proofErr w:type="gramStart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846,53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560,7 кВт до 783,2 к</w:t>
            </w:r>
            <w:proofErr w:type="gramStart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880,18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783,2 кВт до 916,7 к</w:t>
            </w:r>
            <w:proofErr w:type="gramStart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936,46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916,7 кВт до 1 121,4 к</w:t>
            </w:r>
            <w:proofErr w:type="gramStart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вкл</w:t>
            </w:r>
            <w:proofErr w:type="gramEnd"/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ючительно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974,40</w:t>
            </w:r>
          </w:p>
        </w:tc>
      </w:tr>
      <w:tr w:rsidR="00737F99" w:rsidRPr="00737F99" w:rsidTr="00737F9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1 121,4 кВт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99" w:rsidRPr="00737F99" w:rsidRDefault="00737F99" w:rsidP="00737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1 549,10</w:t>
            </w:r>
          </w:p>
        </w:tc>
      </w:tr>
    </w:tbl>
    <w:p w:rsidR="00737F99" w:rsidRDefault="00737F99" w:rsidP="00737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DD9" w:rsidRDefault="00AD2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77DA" w:rsidRDefault="00602D76" w:rsidP="001F7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Ставки за единицу максимальной мощности на покрытие расходов на строительство воздушных и кабельных линий электропередачи при технологическом присоединении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распределительным электрическим сетям ОАО «Кубаньэнерго» на 2014 год, </w:t>
      </w:r>
    </w:p>
    <w:p w:rsidR="009C4FA1" w:rsidRPr="00602D76" w:rsidRDefault="00602D76" w:rsidP="001F7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D76">
        <w:rPr>
          <w:rFonts w:ascii="Times New Roman" w:hAnsi="Times New Roman" w:cs="Times New Roman"/>
          <w:b/>
          <w:sz w:val="24"/>
          <w:szCs w:val="24"/>
        </w:rPr>
        <w:t>руб./кВт (без учета НДС)</w:t>
      </w:r>
    </w:p>
    <w:p w:rsidR="009C4FA1" w:rsidRPr="00602D76" w:rsidRDefault="009C4FA1" w:rsidP="00602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75" w:type="dxa"/>
        <w:tblInd w:w="93" w:type="dxa"/>
        <w:tblLook w:val="04A0" w:firstRow="1" w:lastRow="0" w:firstColumn="1" w:lastColumn="0" w:noHBand="0" w:noVBand="1"/>
      </w:tblPr>
      <w:tblGrid>
        <w:gridCol w:w="900"/>
        <w:gridCol w:w="7195"/>
        <w:gridCol w:w="1980"/>
      </w:tblGrid>
      <w:tr w:rsidR="007F473A" w:rsidRPr="007F473A" w:rsidTr="007F473A">
        <w:trPr>
          <w:trHeight w:val="6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Диапазон присоединяемой мощности, кВт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платы за 1 кВт мощности</w:t>
            </w:r>
            <w:r w:rsidRPr="007F47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2014 г.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473A" w:rsidRPr="007F473A" w:rsidTr="007F473A">
        <w:trPr>
          <w:trHeight w:val="315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Воздушные линии электропередачи (ВЛ)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напряжения 0,4 кВ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11,73 кВт (120,24 кВт) включительно*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10 173,79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11,73 кВт (120,24 кВт) до 32,88 кВт (234,31 кВт) включительно*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43 665,03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напряжения 6(10) кВ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73A" w:rsidRPr="007F473A" w:rsidTr="007F473A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2 478,63 кВт (2 867,24 кВт) включительно;</w:t>
            </w: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F47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 4 778,73 кВт (6 885,08 кВт) включительно</w:t>
            </w: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31 070,02</w:t>
            </w:r>
          </w:p>
        </w:tc>
      </w:tr>
      <w:tr w:rsidR="007F473A" w:rsidRPr="007F473A" w:rsidTr="001D207A">
        <w:trPr>
          <w:trHeight w:val="5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2 478,63 кВт (2 867,24 кВт) до 5 549,49 кВт (5 797,47 кВт) включительно;</w:t>
            </w: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Pr="007F47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4 778,73 кВт (6 885,08 кВт) до 9 249,15 кВт (16 104,10 кВт) включительно</w:t>
            </w: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31 276,80</w:t>
            </w:r>
          </w:p>
        </w:tc>
      </w:tr>
      <w:tr w:rsidR="007F473A" w:rsidRPr="007F473A" w:rsidTr="007F473A">
        <w:trPr>
          <w:trHeight w:val="315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Кабельные линии электропередачи (КЛ)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напряжения 6 (10) кВ (населенный пункт)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3 903,14 кВт (6 505,24 кВт) включительно***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6 596,12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3 903,14 кВт (6 505,24 кВт) до 7 214,34 кВт (12 023,9 кВт) включительно***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17 382,92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напряжения 6 (10) кВ (равнина)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3 903,14 кВт (6 505,24 кВт) включительно***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6 427,38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3 903,14 кВт (6 505,24 кВт) до 7 214,34 кВт (12 023,9 кВт) включительно***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16 850,80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напряжения 6 (10) кВ (стесненные условия)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3 903,14 кВт (6 505,24 кВт) включительно***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7 887,65</w:t>
            </w:r>
          </w:p>
        </w:tc>
      </w:tr>
      <w:tr w:rsidR="007F473A" w:rsidRPr="007F473A" w:rsidTr="007F473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3 903,14 кВт (6 505,24 кВт) до 7 214,34 кВт (12 023,9 кВт) включительно***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73A" w:rsidRPr="007F473A" w:rsidRDefault="007F473A" w:rsidP="007F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7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19 209,21</w:t>
            </w:r>
          </w:p>
        </w:tc>
      </w:tr>
    </w:tbl>
    <w:p w:rsidR="00E53917" w:rsidRDefault="00E53917" w:rsidP="009C4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FA1" w:rsidRPr="00500651" w:rsidRDefault="00602D76" w:rsidP="009C4F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="00A0617F"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A0617F"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вне скобок указаны граничные максимальные </w:t>
      </w:r>
      <w:proofErr w:type="gramStart"/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значения</w:t>
      </w:r>
      <w:proofErr w:type="gramEnd"/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присоединения рассчитанные по условиям падения напряжения на расстоянии </w:t>
      </w:r>
      <w:r w:rsidR="001E66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1000 м, в скобках то же, но на расстоянии до </w:t>
      </w:r>
      <w:r w:rsidR="00BD43FA"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1D20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м.</w:t>
      </w:r>
    </w:p>
    <w:p w:rsidR="00602D76" w:rsidRPr="00500651" w:rsidRDefault="00602D76" w:rsidP="009C4F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</w:t>
      </w:r>
      <w:r w:rsidR="00A0617F"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1D20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вне скобок указаны граничные максимальные </w:t>
      </w:r>
      <w:proofErr w:type="gramStart"/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значения</w:t>
      </w:r>
      <w:proofErr w:type="gramEnd"/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присоединения рассчитанные по условиям падения напряжения на расстоянии </w:t>
      </w:r>
      <w:r w:rsidR="001E66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</w:t>
      </w:r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1000 м, в скобках то же, но на расстоянии до </w:t>
      </w:r>
      <w:r w:rsidR="00BD43FA"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м, то же</w:t>
      </w:r>
      <w:r w:rsidR="001D20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курсивом - на напряжении 10 кВ.</w:t>
      </w:r>
    </w:p>
    <w:p w:rsidR="00602D76" w:rsidRPr="00500651" w:rsidRDefault="00602D76" w:rsidP="009C4F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***</w:t>
      </w:r>
      <w:r w:rsidR="00A0617F"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03020F" w:rsidRPr="003A69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 скобок</w:t>
      </w:r>
      <w:r w:rsidRPr="003A69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указаны</w:t>
      </w:r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граничные максимальные значения для присоединения</w:t>
      </w:r>
      <w:r w:rsidR="000302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500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рассчитанные по длительно допустимому току на напряжении 6 кВ, то же в скобках - на напряжении 10 кВ.</w:t>
      </w:r>
      <w:bookmarkStart w:id="0" w:name="_GoBack"/>
      <w:bookmarkEnd w:id="0"/>
    </w:p>
    <w:sectPr w:rsidR="00602D76" w:rsidRPr="00500651" w:rsidSect="00A27A5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56"/>
    <w:rsid w:val="000243B3"/>
    <w:rsid w:val="0003020F"/>
    <w:rsid w:val="00030422"/>
    <w:rsid w:val="000336E5"/>
    <w:rsid w:val="0004414E"/>
    <w:rsid w:val="00044829"/>
    <w:rsid w:val="00045120"/>
    <w:rsid w:val="000454EB"/>
    <w:rsid w:val="00050EC0"/>
    <w:rsid w:val="00055091"/>
    <w:rsid w:val="00080ACE"/>
    <w:rsid w:val="000847C1"/>
    <w:rsid w:val="000A33E4"/>
    <w:rsid w:val="000A3834"/>
    <w:rsid w:val="000A6184"/>
    <w:rsid w:val="000B68C2"/>
    <w:rsid w:val="000B7746"/>
    <w:rsid w:val="000C4B8C"/>
    <w:rsid w:val="000D1D9D"/>
    <w:rsid w:val="000D7FC7"/>
    <w:rsid w:val="000E0CE7"/>
    <w:rsid w:val="000E2548"/>
    <w:rsid w:val="000E28E3"/>
    <w:rsid w:val="000E48B7"/>
    <w:rsid w:val="000F08CD"/>
    <w:rsid w:val="000F7A42"/>
    <w:rsid w:val="001042D5"/>
    <w:rsid w:val="0010611A"/>
    <w:rsid w:val="001136E4"/>
    <w:rsid w:val="00116744"/>
    <w:rsid w:val="00120930"/>
    <w:rsid w:val="00127977"/>
    <w:rsid w:val="00143FC1"/>
    <w:rsid w:val="00160272"/>
    <w:rsid w:val="001608EC"/>
    <w:rsid w:val="00165638"/>
    <w:rsid w:val="0017521B"/>
    <w:rsid w:val="0018396F"/>
    <w:rsid w:val="001859D4"/>
    <w:rsid w:val="001A6709"/>
    <w:rsid w:val="001B149D"/>
    <w:rsid w:val="001B5AAA"/>
    <w:rsid w:val="001C4842"/>
    <w:rsid w:val="001C532C"/>
    <w:rsid w:val="001D2045"/>
    <w:rsid w:val="001D207A"/>
    <w:rsid w:val="001D7D65"/>
    <w:rsid w:val="001E6609"/>
    <w:rsid w:val="001F0639"/>
    <w:rsid w:val="001F1CC6"/>
    <w:rsid w:val="001F5831"/>
    <w:rsid w:val="001F77DA"/>
    <w:rsid w:val="00200AAB"/>
    <w:rsid w:val="002017BB"/>
    <w:rsid w:val="002040CB"/>
    <w:rsid w:val="0020434B"/>
    <w:rsid w:val="00212760"/>
    <w:rsid w:val="002139D5"/>
    <w:rsid w:val="002144F5"/>
    <w:rsid w:val="002158CE"/>
    <w:rsid w:val="002233B0"/>
    <w:rsid w:val="00230A18"/>
    <w:rsid w:val="00230BC1"/>
    <w:rsid w:val="002329F7"/>
    <w:rsid w:val="00244009"/>
    <w:rsid w:val="002450F8"/>
    <w:rsid w:val="00250212"/>
    <w:rsid w:val="002600CE"/>
    <w:rsid w:val="0026098B"/>
    <w:rsid w:val="0026307B"/>
    <w:rsid w:val="002904E1"/>
    <w:rsid w:val="002A51EE"/>
    <w:rsid w:val="002B3116"/>
    <w:rsid w:val="002B506E"/>
    <w:rsid w:val="002C23C9"/>
    <w:rsid w:val="002C2B29"/>
    <w:rsid w:val="002D0B0B"/>
    <w:rsid w:val="002E4873"/>
    <w:rsid w:val="003019CF"/>
    <w:rsid w:val="003048F3"/>
    <w:rsid w:val="00316994"/>
    <w:rsid w:val="00321F0A"/>
    <w:rsid w:val="0033113E"/>
    <w:rsid w:val="003502A0"/>
    <w:rsid w:val="00354663"/>
    <w:rsid w:val="00361924"/>
    <w:rsid w:val="003650A5"/>
    <w:rsid w:val="00375FD8"/>
    <w:rsid w:val="003906B4"/>
    <w:rsid w:val="0039491A"/>
    <w:rsid w:val="00397AF9"/>
    <w:rsid w:val="003A06CB"/>
    <w:rsid w:val="003A3740"/>
    <w:rsid w:val="003A699D"/>
    <w:rsid w:val="003B0BA2"/>
    <w:rsid w:val="003B183B"/>
    <w:rsid w:val="003B1BCF"/>
    <w:rsid w:val="003B4959"/>
    <w:rsid w:val="003C5A97"/>
    <w:rsid w:val="003D079D"/>
    <w:rsid w:val="003D1D2D"/>
    <w:rsid w:val="003D2E5A"/>
    <w:rsid w:val="003E72D9"/>
    <w:rsid w:val="003F1DA1"/>
    <w:rsid w:val="003F7813"/>
    <w:rsid w:val="00405390"/>
    <w:rsid w:val="00414601"/>
    <w:rsid w:val="0041533C"/>
    <w:rsid w:val="00420448"/>
    <w:rsid w:val="0042722F"/>
    <w:rsid w:val="00435DF4"/>
    <w:rsid w:val="004366CC"/>
    <w:rsid w:val="0043682E"/>
    <w:rsid w:val="004371F6"/>
    <w:rsid w:val="0044055C"/>
    <w:rsid w:val="00444488"/>
    <w:rsid w:val="00451482"/>
    <w:rsid w:val="004514CA"/>
    <w:rsid w:val="00452B14"/>
    <w:rsid w:val="00453DC1"/>
    <w:rsid w:val="00473A48"/>
    <w:rsid w:val="004877EF"/>
    <w:rsid w:val="004A0FEE"/>
    <w:rsid w:val="004A620B"/>
    <w:rsid w:val="004B04A6"/>
    <w:rsid w:val="004B5588"/>
    <w:rsid w:val="004C07A2"/>
    <w:rsid w:val="004C539C"/>
    <w:rsid w:val="004D0FA7"/>
    <w:rsid w:val="004E0F89"/>
    <w:rsid w:val="004E12AE"/>
    <w:rsid w:val="004E55F6"/>
    <w:rsid w:val="004F684A"/>
    <w:rsid w:val="00500651"/>
    <w:rsid w:val="005015CB"/>
    <w:rsid w:val="005026FD"/>
    <w:rsid w:val="005042DC"/>
    <w:rsid w:val="0051101D"/>
    <w:rsid w:val="0051375C"/>
    <w:rsid w:val="005229FF"/>
    <w:rsid w:val="00531556"/>
    <w:rsid w:val="00535D63"/>
    <w:rsid w:val="00546B4C"/>
    <w:rsid w:val="00562F62"/>
    <w:rsid w:val="00565653"/>
    <w:rsid w:val="0056648F"/>
    <w:rsid w:val="00582332"/>
    <w:rsid w:val="00594A25"/>
    <w:rsid w:val="005A0441"/>
    <w:rsid w:val="005A1D0C"/>
    <w:rsid w:val="005A55A9"/>
    <w:rsid w:val="005A68B1"/>
    <w:rsid w:val="005A7A94"/>
    <w:rsid w:val="005B0BC1"/>
    <w:rsid w:val="005B3401"/>
    <w:rsid w:val="005C7DD0"/>
    <w:rsid w:val="005D5096"/>
    <w:rsid w:val="005D5F25"/>
    <w:rsid w:val="005D6866"/>
    <w:rsid w:val="005D73DB"/>
    <w:rsid w:val="005D7CDA"/>
    <w:rsid w:val="005E2831"/>
    <w:rsid w:val="005F5721"/>
    <w:rsid w:val="005F7BDC"/>
    <w:rsid w:val="00602D76"/>
    <w:rsid w:val="00610186"/>
    <w:rsid w:val="00616700"/>
    <w:rsid w:val="00616CE6"/>
    <w:rsid w:val="00623B2C"/>
    <w:rsid w:val="00625256"/>
    <w:rsid w:val="00630256"/>
    <w:rsid w:val="0064007E"/>
    <w:rsid w:val="0064021A"/>
    <w:rsid w:val="00644004"/>
    <w:rsid w:val="006555BD"/>
    <w:rsid w:val="006725FD"/>
    <w:rsid w:val="00674927"/>
    <w:rsid w:val="0067711B"/>
    <w:rsid w:val="006A05B4"/>
    <w:rsid w:val="006A1CCD"/>
    <w:rsid w:val="006A3193"/>
    <w:rsid w:val="006A6195"/>
    <w:rsid w:val="006B50DC"/>
    <w:rsid w:val="006B7638"/>
    <w:rsid w:val="006C4A6F"/>
    <w:rsid w:val="006C6DE4"/>
    <w:rsid w:val="006D2056"/>
    <w:rsid w:val="006E3EEE"/>
    <w:rsid w:val="006F341B"/>
    <w:rsid w:val="006F5437"/>
    <w:rsid w:val="00707770"/>
    <w:rsid w:val="007134EC"/>
    <w:rsid w:val="0071618A"/>
    <w:rsid w:val="00726F00"/>
    <w:rsid w:val="00732779"/>
    <w:rsid w:val="00737F99"/>
    <w:rsid w:val="007410F8"/>
    <w:rsid w:val="0075375D"/>
    <w:rsid w:val="00757E1B"/>
    <w:rsid w:val="00761D0C"/>
    <w:rsid w:val="007661F5"/>
    <w:rsid w:val="00771771"/>
    <w:rsid w:val="00775DCA"/>
    <w:rsid w:val="00794070"/>
    <w:rsid w:val="007A25F7"/>
    <w:rsid w:val="007A7518"/>
    <w:rsid w:val="007B0FC7"/>
    <w:rsid w:val="007B34C7"/>
    <w:rsid w:val="007B452A"/>
    <w:rsid w:val="007C40AE"/>
    <w:rsid w:val="007C4C08"/>
    <w:rsid w:val="007D14DD"/>
    <w:rsid w:val="007D49BE"/>
    <w:rsid w:val="007F1431"/>
    <w:rsid w:val="007F2A46"/>
    <w:rsid w:val="007F473A"/>
    <w:rsid w:val="008044D7"/>
    <w:rsid w:val="008105A9"/>
    <w:rsid w:val="00810AA7"/>
    <w:rsid w:val="0083049E"/>
    <w:rsid w:val="008325FF"/>
    <w:rsid w:val="00833E3D"/>
    <w:rsid w:val="0084296E"/>
    <w:rsid w:val="00843CA0"/>
    <w:rsid w:val="00845394"/>
    <w:rsid w:val="0084612A"/>
    <w:rsid w:val="00855691"/>
    <w:rsid w:val="00871BEE"/>
    <w:rsid w:val="008753AC"/>
    <w:rsid w:val="008908C9"/>
    <w:rsid w:val="008A34E8"/>
    <w:rsid w:val="008A3615"/>
    <w:rsid w:val="008A585A"/>
    <w:rsid w:val="008B29B5"/>
    <w:rsid w:val="008B4EB1"/>
    <w:rsid w:val="008C51DD"/>
    <w:rsid w:val="008D1EF2"/>
    <w:rsid w:val="008D274B"/>
    <w:rsid w:val="008D770E"/>
    <w:rsid w:val="008F4E6C"/>
    <w:rsid w:val="008F6FA9"/>
    <w:rsid w:val="00903EE4"/>
    <w:rsid w:val="00906E6E"/>
    <w:rsid w:val="009233C3"/>
    <w:rsid w:val="00924B49"/>
    <w:rsid w:val="00936322"/>
    <w:rsid w:val="0093725A"/>
    <w:rsid w:val="00947366"/>
    <w:rsid w:val="0095027F"/>
    <w:rsid w:val="009553DB"/>
    <w:rsid w:val="00955AD2"/>
    <w:rsid w:val="00981680"/>
    <w:rsid w:val="00983169"/>
    <w:rsid w:val="009932D4"/>
    <w:rsid w:val="009A3BEE"/>
    <w:rsid w:val="009B2615"/>
    <w:rsid w:val="009B443A"/>
    <w:rsid w:val="009B71AE"/>
    <w:rsid w:val="009C4FA1"/>
    <w:rsid w:val="009D0A5C"/>
    <w:rsid w:val="009D4CC1"/>
    <w:rsid w:val="009E3493"/>
    <w:rsid w:val="009E592F"/>
    <w:rsid w:val="009F1576"/>
    <w:rsid w:val="009F5100"/>
    <w:rsid w:val="009F5AFF"/>
    <w:rsid w:val="009F612F"/>
    <w:rsid w:val="00A00AB6"/>
    <w:rsid w:val="00A02643"/>
    <w:rsid w:val="00A04659"/>
    <w:rsid w:val="00A0617F"/>
    <w:rsid w:val="00A23C30"/>
    <w:rsid w:val="00A27A5B"/>
    <w:rsid w:val="00A410D7"/>
    <w:rsid w:val="00A41CE5"/>
    <w:rsid w:val="00A43C0B"/>
    <w:rsid w:val="00A60679"/>
    <w:rsid w:val="00A64D3F"/>
    <w:rsid w:val="00A93808"/>
    <w:rsid w:val="00AC21A4"/>
    <w:rsid w:val="00AC37CF"/>
    <w:rsid w:val="00AC6117"/>
    <w:rsid w:val="00AD0651"/>
    <w:rsid w:val="00AD1B0B"/>
    <w:rsid w:val="00AD2DD9"/>
    <w:rsid w:val="00AD3464"/>
    <w:rsid w:val="00AD61E4"/>
    <w:rsid w:val="00AE2410"/>
    <w:rsid w:val="00B01419"/>
    <w:rsid w:val="00B016C5"/>
    <w:rsid w:val="00B154D2"/>
    <w:rsid w:val="00B35A3C"/>
    <w:rsid w:val="00B365A4"/>
    <w:rsid w:val="00B43D1B"/>
    <w:rsid w:val="00B521E1"/>
    <w:rsid w:val="00B57959"/>
    <w:rsid w:val="00B661AD"/>
    <w:rsid w:val="00B66BBC"/>
    <w:rsid w:val="00B673E2"/>
    <w:rsid w:val="00B76093"/>
    <w:rsid w:val="00B85B11"/>
    <w:rsid w:val="00B85DD7"/>
    <w:rsid w:val="00B90BB3"/>
    <w:rsid w:val="00B964B8"/>
    <w:rsid w:val="00BA21E9"/>
    <w:rsid w:val="00BA3017"/>
    <w:rsid w:val="00BA644D"/>
    <w:rsid w:val="00BB4949"/>
    <w:rsid w:val="00BC7F4B"/>
    <w:rsid w:val="00BD169D"/>
    <w:rsid w:val="00BD43FA"/>
    <w:rsid w:val="00BF29D6"/>
    <w:rsid w:val="00BF7D53"/>
    <w:rsid w:val="00C23F73"/>
    <w:rsid w:val="00C2685E"/>
    <w:rsid w:val="00C30D6C"/>
    <w:rsid w:val="00C31C64"/>
    <w:rsid w:val="00C375A7"/>
    <w:rsid w:val="00C4001A"/>
    <w:rsid w:val="00C4573E"/>
    <w:rsid w:val="00C56F6F"/>
    <w:rsid w:val="00C61ADA"/>
    <w:rsid w:val="00C64606"/>
    <w:rsid w:val="00C65EA1"/>
    <w:rsid w:val="00C7084F"/>
    <w:rsid w:val="00C750B4"/>
    <w:rsid w:val="00C755C1"/>
    <w:rsid w:val="00C85C50"/>
    <w:rsid w:val="00C86815"/>
    <w:rsid w:val="00C87F7C"/>
    <w:rsid w:val="00CB1D85"/>
    <w:rsid w:val="00CB3A8A"/>
    <w:rsid w:val="00CC12F8"/>
    <w:rsid w:val="00CD356A"/>
    <w:rsid w:val="00CE7CBF"/>
    <w:rsid w:val="00CF6113"/>
    <w:rsid w:val="00CF787F"/>
    <w:rsid w:val="00CF7B0A"/>
    <w:rsid w:val="00D24E11"/>
    <w:rsid w:val="00D30FE9"/>
    <w:rsid w:val="00D31A21"/>
    <w:rsid w:val="00D40702"/>
    <w:rsid w:val="00D40B0A"/>
    <w:rsid w:val="00D447C1"/>
    <w:rsid w:val="00D523C4"/>
    <w:rsid w:val="00D565F3"/>
    <w:rsid w:val="00D67E2F"/>
    <w:rsid w:val="00D83F3C"/>
    <w:rsid w:val="00DD31CB"/>
    <w:rsid w:val="00DD34B5"/>
    <w:rsid w:val="00DE197B"/>
    <w:rsid w:val="00DE6A6C"/>
    <w:rsid w:val="00DE6BCA"/>
    <w:rsid w:val="00DF757B"/>
    <w:rsid w:val="00E06FC6"/>
    <w:rsid w:val="00E10BF4"/>
    <w:rsid w:val="00E11CE2"/>
    <w:rsid w:val="00E17AF4"/>
    <w:rsid w:val="00E17D1D"/>
    <w:rsid w:val="00E357EA"/>
    <w:rsid w:val="00E359C6"/>
    <w:rsid w:val="00E43666"/>
    <w:rsid w:val="00E466FE"/>
    <w:rsid w:val="00E51847"/>
    <w:rsid w:val="00E52B3F"/>
    <w:rsid w:val="00E53917"/>
    <w:rsid w:val="00E551E2"/>
    <w:rsid w:val="00E67252"/>
    <w:rsid w:val="00E679EE"/>
    <w:rsid w:val="00E837C4"/>
    <w:rsid w:val="00E856C3"/>
    <w:rsid w:val="00E9675B"/>
    <w:rsid w:val="00EA3099"/>
    <w:rsid w:val="00EB22C2"/>
    <w:rsid w:val="00EB3902"/>
    <w:rsid w:val="00EB6316"/>
    <w:rsid w:val="00EC222E"/>
    <w:rsid w:val="00EC2446"/>
    <w:rsid w:val="00ED1ADC"/>
    <w:rsid w:val="00EE1C4D"/>
    <w:rsid w:val="00EE236D"/>
    <w:rsid w:val="00EE3B5C"/>
    <w:rsid w:val="00EF4500"/>
    <w:rsid w:val="00F04FE8"/>
    <w:rsid w:val="00F0650F"/>
    <w:rsid w:val="00F211E5"/>
    <w:rsid w:val="00F26DAE"/>
    <w:rsid w:val="00F36212"/>
    <w:rsid w:val="00F40A69"/>
    <w:rsid w:val="00F502DF"/>
    <w:rsid w:val="00F7770A"/>
    <w:rsid w:val="00F84102"/>
    <w:rsid w:val="00F85988"/>
    <w:rsid w:val="00F8685D"/>
    <w:rsid w:val="00F92F9E"/>
    <w:rsid w:val="00F93BCB"/>
    <w:rsid w:val="00F93EC4"/>
    <w:rsid w:val="00F93F93"/>
    <w:rsid w:val="00F9402D"/>
    <w:rsid w:val="00F96F6E"/>
    <w:rsid w:val="00FA1BEE"/>
    <w:rsid w:val="00FA74AF"/>
    <w:rsid w:val="00FB1BC8"/>
    <w:rsid w:val="00FB4D5C"/>
    <w:rsid w:val="00FC4E7D"/>
    <w:rsid w:val="00FC5438"/>
    <w:rsid w:val="00FC6EAE"/>
    <w:rsid w:val="00FD45F4"/>
    <w:rsid w:val="00FD62AB"/>
    <w:rsid w:val="00FE0A4B"/>
    <w:rsid w:val="00FE34EE"/>
    <w:rsid w:val="00FE378B"/>
    <w:rsid w:val="00FE41F3"/>
    <w:rsid w:val="00FE578F"/>
    <w:rsid w:val="00FE73A3"/>
    <w:rsid w:val="00FF0CD2"/>
    <w:rsid w:val="00FF1A69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styblikvs</dc:creator>
  <cp:keywords/>
  <dc:description/>
  <cp:lastModifiedBy>styblikvs</cp:lastModifiedBy>
  <cp:revision>8</cp:revision>
  <dcterms:created xsi:type="dcterms:W3CDTF">2013-10-16T05:18:00Z</dcterms:created>
  <dcterms:modified xsi:type="dcterms:W3CDTF">2013-10-21T04:45:00Z</dcterms:modified>
</cp:coreProperties>
</file>