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59" w:rsidRDefault="00F57F59" w:rsidP="00F57F5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Кандидаты для участия в конкурсе на включение в состав </w:t>
      </w:r>
      <w:r w:rsidR="0008310E">
        <w:rPr>
          <w:rFonts w:ascii="Times New Roman" w:hAnsi="Times New Roman"/>
          <w:sz w:val="28"/>
          <w:szCs w:val="28"/>
        </w:rPr>
        <w:t>управленческих</w:t>
      </w:r>
      <w:r>
        <w:rPr>
          <w:rFonts w:ascii="Times New Roman" w:hAnsi="Times New Roman"/>
          <w:sz w:val="28"/>
          <w:szCs w:val="28"/>
        </w:rPr>
        <w:t xml:space="preserve"> кадровых резервов должны соответствовать следующим требованиям:</w:t>
      </w:r>
    </w:p>
    <w:p w:rsidR="0008310E" w:rsidRDefault="0008310E" w:rsidP="00F57F5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F3F7D">
        <w:rPr>
          <w:rFonts w:ascii="Times New Roman" w:hAnsi="Times New Roman"/>
          <w:sz w:val="28"/>
          <w:szCs w:val="28"/>
          <w:u w:val="single"/>
        </w:rPr>
        <w:t>формальные требования</w:t>
      </w:r>
      <w:r>
        <w:rPr>
          <w:rFonts w:ascii="Times New Roman" w:hAnsi="Times New Roman"/>
          <w:sz w:val="28"/>
          <w:szCs w:val="28"/>
        </w:rPr>
        <w:t>:</w:t>
      </w:r>
    </w:p>
    <w:p w:rsidR="0008310E" w:rsidRPr="0008310E" w:rsidRDefault="0008310E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10E">
        <w:rPr>
          <w:rFonts w:ascii="Times New Roman" w:hAnsi="Times New Roman"/>
          <w:sz w:val="28"/>
          <w:szCs w:val="28"/>
        </w:rPr>
        <w:t>- возраст - до 45 лет включительно;</w:t>
      </w:r>
    </w:p>
    <w:p w:rsidR="0008310E" w:rsidRPr="0008310E" w:rsidRDefault="0008310E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10E">
        <w:rPr>
          <w:rFonts w:ascii="Times New Roman" w:hAnsi="Times New Roman"/>
          <w:sz w:val="28"/>
          <w:szCs w:val="28"/>
        </w:rPr>
        <w:t xml:space="preserve">- соответствие квалификационным требованиям целевой должности </w:t>
      </w:r>
      <w:r w:rsidRPr="0008310E">
        <w:rPr>
          <w:rFonts w:ascii="Times New Roman" w:hAnsi="Times New Roman"/>
          <w:sz w:val="28"/>
          <w:szCs w:val="28"/>
        </w:rPr>
        <w:br/>
        <w:t xml:space="preserve">в части высшего образования, при отсутствии утвержденных в установленном порядке квалификационных требований по должности - высшее образование, соответствующее профилю целевой должности; </w:t>
      </w:r>
    </w:p>
    <w:p w:rsidR="0008310E" w:rsidRPr="0008310E" w:rsidRDefault="0008310E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10E">
        <w:rPr>
          <w:rFonts w:ascii="Times New Roman" w:hAnsi="Times New Roman"/>
          <w:sz w:val="28"/>
          <w:szCs w:val="28"/>
        </w:rPr>
        <w:t xml:space="preserve">- соответствие квалификационным требованиям целевой должности </w:t>
      </w:r>
      <w:r w:rsidRPr="0008310E">
        <w:rPr>
          <w:rFonts w:ascii="Times New Roman" w:hAnsi="Times New Roman"/>
          <w:sz w:val="28"/>
          <w:szCs w:val="28"/>
        </w:rPr>
        <w:br/>
        <w:t xml:space="preserve">по опыту работы / неполное соответствие в пределах трех лет при условии, что кандидат на момент представления документов занимает должность, позволяющую получить необходимый опыт; при отсутствии утвержденных </w:t>
      </w:r>
      <w:r w:rsidRPr="0008310E">
        <w:rPr>
          <w:rFonts w:ascii="Times New Roman" w:hAnsi="Times New Roman"/>
          <w:sz w:val="28"/>
          <w:szCs w:val="28"/>
        </w:rPr>
        <w:br/>
        <w:t xml:space="preserve">в установленном порядке квалификационных требований по должности - опыт работы в компаниях электросетевого комплекса не менее трех лет, опыт работы на должностях - источниках формирования управленческого кадрового резерва на соответствующую целевую должность (п. 4.1 настоящего Регламента) не менее одного года; </w:t>
      </w:r>
    </w:p>
    <w:p w:rsidR="0008310E" w:rsidRDefault="0008310E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8310E">
        <w:rPr>
          <w:rFonts w:ascii="Times New Roman" w:hAnsi="Times New Roman"/>
          <w:sz w:val="28"/>
          <w:szCs w:val="28"/>
          <w:u w:val="single"/>
        </w:rPr>
        <w:t>требование к мотивации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08310E" w:rsidRDefault="0008310E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10E">
        <w:rPr>
          <w:rFonts w:ascii="Times New Roman" w:hAnsi="Times New Roman"/>
          <w:sz w:val="28"/>
          <w:szCs w:val="28"/>
        </w:rPr>
        <w:t xml:space="preserve"> - мобильность (готовность кандидата к работе в других структурных подразделениях и филиалах Общества</w:t>
      </w:r>
      <w:r>
        <w:rPr>
          <w:rFonts w:ascii="Times New Roman" w:hAnsi="Times New Roman"/>
          <w:sz w:val="28"/>
          <w:szCs w:val="28"/>
        </w:rPr>
        <w:t>)</w:t>
      </w:r>
      <w:r w:rsidRPr="0008310E">
        <w:rPr>
          <w:rFonts w:ascii="Times New Roman" w:hAnsi="Times New Roman"/>
          <w:sz w:val="28"/>
          <w:szCs w:val="28"/>
        </w:rPr>
        <w:t>.</w:t>
      </w:r>
    </w:p>
    <w:p w:rsidR="003F41C1" w:rsidRDefault="003F41C1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1C1">
        <w:rPr>
          <w:rFonts w:ascii="Times New Roman" w:hAnsi="Times New Roman"/>
          <w:sz w:val="28"/>
          <w:szCs w:val="28"/>
        </w:rPr>
        <w:t>Решение о включении в управленческий кадровый резерв принимается на основании оценки уровня управленческих компетенций, определенных квалификационными требованиями</w:t>
      </w:r>
      <w:r>
        <w:rPr>
          <w:rFonts w:ascii="Times New Roman" w:hAnsi="Times New Roman"/>
          <w:sz w:val="28"/>
          <w:szCs w:val="28"/>
        </w:rPr>
        <w:t>.</w:t>
      </w:r>
    </w:p>
    <w:p w:rsidR="003F41C1" w:rsidRPr="003F41C1" w:rsidRDefault="003F41C1" w:rsidP="0008310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1C1">
        <w:rPr>
          <w:rFonts w:ascii="Times New Roman" w:hAnsi="Times New Roman"/>
          <w:sz w:val="28"/>
          <w:szCs w:val="28"/>
        </w:rPr>
        <w:t>Дополнительным источником формирования управленческих кадровых резервов могут являться молодежные кадровые резервы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A5859" w:rsidRDefault="003F41C1"/>
    <w:sectPr w:rsidR="00DA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B2"/>
    <w:rsid w:val="00003F30"/>
    <w:rsid w:val="0008310E"/>
    <w:rsid w:val="000E6BB2"/>
    <w:rsid w:val="003F41C1"/>
    <w:rsid w:val="006F3F7D"/>
    <w:rsid w:val="00F46BDD"/>
    <w:rsid w:val="00F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А.О.</dc:creator>
  <cp:keywords/>
  <dc:description/>
  <cp:lastModifiedBy>Медведев А.О.</cp:lastModifiedBy>
  <cp:revision>3</cp:revision>
  <dcterms:created xsi:type="dcterms:W3CDTF">2017-08-21T13:37:00Z</dcterms:created>
  <dcterms:modified xsi:type="dcterms:W3CDTF">2017-08-21T13:59:00Z</dcterms:modified>
</cp:coreProperties>
</file>