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A5" w:rsidRPr="000F31B8" w:rsidRDefault="00172FA5" w:rsidP="00172FA5">
      <w:pPr>
        <w:jc w:val="center"/>
        <w:rPr>
          <w:b/>
          <w:sz w:val="22"/>
          <w:szCs w:val="22"/>
          <w:lang w:val="en-US"/>
        </w:rPr>
      </w:pPr>
      <w:r w:rsidRPr="000F31B8">
        <w:rPr>
          <w:b/>
          <w:sz w:val="22"/>
          <w:szCs w:val="22"/>
          <w:lang w:val="en-GB"/>
        </w:rPr>
        <w:t>Changes</w:t>
      </w:r>
      <w:r w:rsidRPr="000F31B8">
        <w:rPr>
          <w:b/>
          <w:sz w:val="22"/>
          <w:szCs w:val="22"/>
          <w:lang w:val="en-US"/>
        </w:rPr>
        <w:t xml:space="preserve"> </w:t>
      </w:r>
      <w:r w:rsidRPr="000F31B8">
        <w:rPr>
          <w:b/>
          <w:sz w:val="22"/>
          <w:szCs w:val="22"/>
          <w:lang w:val="en-GB"/>
        </w:rPr>
        <w:t>in</w:t>
      </w:r>
      <w:r w:rsidRPr="000F31B8">
        <w:rPr>
          <w:b/>
          <w:sz w:val="22"/>
          <w:szCs w:val="22"/>
          <w:lang w:val="en-US"/>
        </w:rPr>
        <w:t xml:space="preserve"> </w:t>
      </w:r>
      <w:r w:rsidRPr="000F31B8">
        <w:rPr>
          <w:b/>
          <w:sz w:val="22"/>
          <w:szCs w:val="22"/>
          <w:lang w:val="en-GB"/>
        </w:rPr>
        <w:t>the</w:t>
      </w:r>
      <w:r w:rsidRPr="000F31B8">
        <w:rPr>
          <w:b/>
          <w:sz w:val="22"/>
          <w:szCs w:val="22"/>
          <w:lang w:val="en-US"/>
        </w:rPr>
        <w:t xml:space="preserve"> </w:t>
      </w:r>
      <w:r w:rsidRPr="000F31B8">
        <w:rPr>
          <w:b/>
          <w:sz w:val="22"/>
          <w:szCs w:val="22"/>
          <w:lang w:val="en-GB"/>
        </w:rPr>
        <w:t>list</w:t>
      </w:r>
      <w:r w:rsidRPr="000F31B8">
        <w:rPr>
          <w:b/>
          <w:sz w:val="22"/>
          <w:szCs w:val="22"/>
          <w:lang w:val="en-US"/>
        </w:rPr>
        <w:t xml:space="preserve"> </w:t>
      </w:r>
      <w:r w:rsidRPr="000F31B8">
        <w:rPr>
          <w:b/>
          <w:sz w:val="22"/>
          <w:szCs w:val="22"/>
          <w:lang w:val="en-GB"/>
        </w:rPr>
        <w:t>of</w:t>
      </w:r>
      <w:r w:rsidRPr="000F31B8">
        <w:rPr>
          <w:b/>
          <w:sz w:val="22"/>
          <w:szCs w:val="22"/>
          <w:lang w:val="en-US"/>
        </w:rPr>
        <w:t xml:space="preserve"> </w:t>
      </w:r>
      <w:r w:rsidRPr="000F31B8">
        <w:rPr>
          <w:b/>
          <w:sz w:val="22"/>
          <w:szCs w:val="22"/>
          <w:lang w:val="en-GB"/>
        </w:rPr>
        <w:t>affiliates</w:t>
      </w:r>
      <w:r w:rsidRPr="000F31B8">
        <w:rPr>
          <w:b/>
          <w:sz w:val="22"/>
          <w:szCs w:val="22"/>
          <w:lang w:val="en-US"/>
        </w:rPr>
        <w:t xml:space="preserve"> </w:t>
      </w:r>
    </w:p>
    <w:p w:rsidR="006830E8" w:rsidRPr="00172FA5" w:rsidRDefault="00172FA5" w:rsidP="00172FA5">
      <w:pPr>
        <w:jc w:val="center"/>
        <w:rPr>
          <w:b/>
          <w:bCs/>
          <w:sz w:val="22"/>
          <w:szCs w:val="22"/>
          <w:lang w:val="en-US"/>
        </w:rPr>
      </w:pPr>
      <w:proofErr w:type="gramStart"/>
      <w:r w:rsidRPr="000F31B8">
        <w:rPr>
          <w:b/>
          <w:bCs/>
          <w:sz w:val="22"/>
          <w:szCs w:val="22"/>
          <w:lang w:val="en-US"/>
        </w:rPr>
        <w:t>of</w:t>
      </w:r>
      <w:proofErr w:type="gramEnd"/>
      <w:r w:rsidRPr="000F31B8">
        <w:rPr>
          <w:b/>
          <w:bCs/>
          <w:sz w:val="22"/>
          <w:szCs w:val="22"/>
          <w:lang w:val="en-US"/>
        </w:rPr>
        <w:t xml:space="preserve"> Open joint stock Company of power indust</w:t>
      </w:r>
      <w:r>
        <w:rPr>
          <w:b/>
          <w:bCs/>
          <w:sz w:val="22"/>
          <w:szCs w:val="22"/>
          <w:lang w:val="en-US"/>
        </w:rPr>
        <w:t xml:space="preserve">ry and electrification of Kuban </w:t>
      </w:r>
      <w:r w:rsidRPr="000F31B8">
        <w:rPr>
          <w:b/>
          <w:bCs/>
          <w:sz w:val="22"/>
          <w:szCs w:val="22"/>
          <w:lang w:val="en-US"/>
        </w:rPr>
        <w:t>as</w:t>
      </w:r>
      <w:r w:rsidRPr="00172FA5">
        <w:rPr>
          <w:b/>
          <w:bCs/>
          <w:sz w:val="22"/>
          <w:szCs w:val="22"/>
          <w:lang w:val="en-US"/>
        </w:rPr>
        <w:t xml:space="preserve"> </w:t>
      </w:r>
      <w:r>
        <w:rPr>
          <w:b/>
          <w:bCs/>
          <w:sz w:val="22"/>
          <w:szCs w:val="22"/>
          <w:lang w:val="en-US"/>
        </w:rPr>
        <w:t xml:space="preserve">of </w:t>
      </w:r>
      <w:r w:rsidR="00FC2B36">
        <w:rPr>
          <w:b/>
          <w:bCs/>
          <w:sz w:val="22"/>
          <w:szCs w:val="22"/>
          <w:lang w:val="en-US"/>
        </w:rPr>
        <w:t>04</w:t>
      </w:r>
      <w:r>
        <w:rPr>
          <w:b/>
          <w:bCs/>
          <w:sz w:val="22"/>
          <w:szCs w:val="22"/>
          <w:lang w:val="en-US"/>
        </w:rPr>
        <w:t>.</w:t>
      </w:r>
      <w:r w:rsidR="00573F93">
        <w:rPr>
          <w:b/>
          <w:bCs/>
          <w:sz w:val="22"/>
          <w:szCs w:val="22"/>
          <w:lang w:val="en-US"/>
        </w:rPr>
        <w:t>0</w:t>
      </w:r>
      <w:r w:rsidR="00FC2B36">
        <w:rPr>
          <w:b/>
          <w:bCs/>
          <w:sz w:val="22"/>
          <w:szCs w:val="22"/>
          <w:lang w:val="en-US"/>
        </w:rPr>
        <w:t>3</w:t>
      </w:r>
      <w:r>
        <w:rPr>
          <w:b/>
          <w:bCs/>
          <w:sz w:val="22"/>
          <w:szCs w:val="22"/>
          <w:lang w:val="en-US"/>
        </w:rPr>
        <w:t>.201</w:t>
      </w:r>
      <w:r w:rsidR="00573F93">
        <w:rPr>
          <w:b/>
          <w:bCs/>
          <w:sz w:val="22"/>
          <w:szCs w:val="22"/>
          <w:lang w:val="en-US"/>
        </w:rPr>
        <w:t>4</w:t>
      </w:r>
    </w:p>
    <w:p w:rsidR="006830E8" w:rsidRDefault="006830E8">
      <w:pPr>
        <w:rPr>
          <w:sz w:val="22"/>
          <w:szCs w:val="22"/>
          <w:lang w:val="en-US"/>
        </w:rPr>
      </w:pPr>
    </w:p>
    <w:tbl>
      <w:tblPr>
        <w:tblW w:w="1476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2068"/>
        <w:gridCol w:w="2759"/>
        <w:gridCol w:w="2494"/>
        <w:gridCol w:w="1943"/>
        <w:gridCol w:w="2288"/>
        <w:gridCol w:w="2400"/>
      </w:tblGrid>
      <w:tr w:rsidR="00172FA5" w:rsidRPr="00FC2B36" w:rsidTr="00FC2B36">
        <w:trPr>
          <w:trHeight w:val="824"/>
        </w:trPr>
        <w:tc>
          <w:tcPr>
            <w:tcW w:w="808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F31B8">
              <w:rPr>
                <w:b/>
                <w:bCs/>
                <w:sz w:val="22"/>
                <w:szCs w:val="22"/>
                <w:lang w:val="en-US"/>
              </w:rPr>
              <w:t>#</w:t>
            </w:r>
          </w:p>
        </w:tc>
        <w:tc>
          <w:tcPr>
            <w:tcW w:w="9264" w:type="dxa"/>
            <w:gridSpan w:val="4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b/>
                <w:sz w:val="22"/>
                <w:szCs w:val="22"/>
                <w:lang w:val="en-GB"/>
              </w:rPr>
              <w:t xml:space="preserve">Contents of </w:t>
            </w:r>
            <w:r w:rsidRPr="000F31B8">
              <w:rPr>
                <w:b/>
                <w:sz w:val="22"/>
                <w:szCs w:val="22"/>
                <w:lang w:val="en-US"/>
              </w:rPr>
              <w:t xml:space="preserve">the </w:t>
            </w:r>
            <w:r w:rsidRPr="000F31B8">
              <w:rPr>
                <w:b/>
                <w:sz w:val="22"/>
                <w:szCs w:val="22"/>
                <w:lang w:val="en-GB"/>
              </w:rPr>
              <w:t>change</w:t>
            </w:r>
          </w:p>
        </w:tc>
        <w:tc>
          <w:tcPr>
            <w:tcW w:w="2288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GB"/>
              </w:rPr>
              <w:t>D</w:t>
            </w:r>
            <w:r w:rsidRPr="000F31B8">
              <w:rPr>
                <w:b/>
                <w:sz w:val="22"/>
                <w:szCs w:val="22"/>
                <w:lang w:val="en-GB"/>
              </w:rPr>
              <w:t xml:space="preserve">ate </w:t>
            </w:r>
            <w:r>
              <w:rPr>
                <w:b/>
                <w:sz w:val="22"/>
                <w:szCs w:val="22"/>
                <w:lang w:val="en-GB"/>
              </w:rPr>
              <w:t xml:space="preserve"> of c</w:t>
            </w:r>
            <w:r w:rsidRPr="000F31B8">
              <w:rPr>
                <w:b/>
                <w:sz w:val="22"/>
                <w:szCs w:val="22"/>
                <w:lang w:val="en-GB"/>
              </w:rPr>
              <w:t xml:space="preserve">hange occurrence </w:t>
            </w:r>
          </w:p>
        </w:tc>
        <w:tc>
          <w:tcPr>
            <w:tcW w:w="2400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b/>
                <w:sz w:val="22"/>
                <w:szCs w:val="22"/>
                <w:lang w:val="en-GB"/>
              </w:rPr>
              <w:t xml:space="preserve">Date of the change introduction into the list of affiliates </w:t>
            </w:r>
          </w:p>
        </w:tc>
      </w:tr>
      <w:tr w:rsidR="00FC2B36" w:rsidRPr="00FC2B36" w:rsidTr="00FC2B36">
        <w:trPr>
          <w:trHeight w:val="383"/>
        </w:trPr>
        <w:tc>
          <w:tcPr>
            <w:tcW w:w="808" w:type="dxa"/>
            <w:shd w:val="clear" w:color="auto" w:fill="auto"/>
          </w:tcPr>
          <w:p w:rsidR="00FC2B36" w:rsidRPr="00FC2B36" w:rsidRDefault="00FC2B36" w:rsidP="00FC2B36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264" w:type="dxa"/>
            <w:gridSpan w:val="4"/>
            <w:shd w:val="clear" w:color="auto" w:fill="auto"/>
          </w:tcPr>
          <w:p w:rsidR="00FC2B36" w:rsidRPr="00FC2B36" w:rsidRDefault="00FC2B36" w:rsidP="00FC2B3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Termination </w:t>
            </w:r>
            <w:r w:rsidRPr="000F31B8">
              <w:rPr>
                <w:b/>
                <w:sz w:val="22"/>
                <w:szCs w:val="22"/>
                <w:lang w:val="en-US"/>
              </w:rPr>
              <w:t>of grounds for the person to be qualified as an affiliate</w:t>
            </w:r>
          </w:p>
        </w:tc>
        <w:tc>
          <w:tcPr>
            <w:tcW w:w="2288" w:type="dxa"/>
            <w:shd w:val="clear" w:color="auto" w:fill="auto"/>
          </w:tcPr>
          <w:p w:rsidR="00FC2B36" w:rsidRPr="00695093" w:rsidRDefault="00FC2B36" w:rsidP="00C60D2E">
            <w:pPr>
              <w:jc w:val="center"/>
              <w:rPr>
                <w:b/>
                <w:bCs/>
              </w:rPr>
            </w:pPr>
            <w:r w:rsidRPr="000E0A4D">
              <w:rPr>
                <w:b/>
                <w:bCs/>
              </w:rPr>
              <w:t>28.02.2014</w:t>
            </w:r>
          </w:p>
        </w:tc>
        <w:tc>
          <w:tcPr>
            <w:tcW w:w="2400" w:type="dxa"/>
            <w:shd w:val="clear" w:color="auto" w:fill="auto"/>
          </w:tcPr>
          <w:p w:rsidR="00FC2B36" w:rsidRPr="00695093" w:rsidRDefault="00FC2B36" w:rsidP="00C60D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03.03.2014</w:t>
            </w:r>
          </w:p>
        </w:tc>
      </w:tr>
      <w:tr w:rsidR="00FC2B36" w:rsidRPr="00FC2B36" w:rsidTr="005138F3">
        <w:trPr>
          <w:trHeight w:val="383"/>
        </w:trPr>
        <w:tc>
          <w:tcPr>
            <w:tcW w:w="14760" w:type="dxa"/>
            <w:gridSpan w:val="7"/>
            <w:shd w:val="clear" w:color="auto" w:fill="auto"/>
          </w:tcPr>
          <w:p w:rsidR="00FC2B36" w:rsidRPr="00FC2B36" w:rsidRDefault="00FC2B36" w:rsidP="00FC2B36">
            <w:pPr>
              <w:rPr>
                <w:b/>
                <w:bCs/>
                <w:lang w:val="en-US"/>
              </w:rPr>
            </w:pPr>
            <w:r w:rsidRPr="000F31B8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FC2B36" w:rsidRPr="00FC2B36" w:rsidTr="00FC2B36">
        <w:trPr>
          <w:trHeight w:val="1989"/>
        </w:trPr>
        <w:tc>
          <w:tcPr>
            <w:tcW w:w="2876" w:type="dxa"/>
            <w:gridSpan w:val="2"/>
            <w:shd w:val="clear" w:color="auto" w:fill="auto"/>
          </w:tcPr>
          <w:p w:rsidR="00FC2B36" w:rsidRPr="000F31B8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Full business name (registered name of non-profit organization) or name, patronymic and family name of affiliate</w:t>
            </w:r>
          </w:p>
        </w:tc>
        <w:tc>
          <w:tcPr>
            <w:tcW w:w="2759" w:type="dxa"/>
            <w:shd w:val="clear" w:color="auto" w:fill="auto"/>
          </w:tcPr>
          <w:p w:rsidR="00FC2B36" w:rsidRPr="000F31B8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Location of a legal entity or place of residence of an individual (indicated only upon the concerned individual’s consent)</w:t>
            </w:r>
          </w:p>
        </w:tc>
        <w:tc>
          <w:tcPr>
            <w:tcW w:w="2494" w:type="dxa"/>
            <w:shd w:val="clear" w:color="auto" w:fill="auto"/>
          </w:tcPr>
          <w:p w:rsidR="00FC2B36" w:rsidRPr="000F31B8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Reason(s) for person to be qualified as an affiliate</w:t>
            </w:r>
          </w:p>
        </w:tc>
        <w:tc>
          <w:tcPr>
            <w:tcW w:w="1943" w:type="dxa"/>
            <w:shd w:val="clear" w:color="auto" w:fill="auto"/>
          </w:tcPr>
          <w:p w:rsidR="00FC2B36" w:rsidRPr="000F31B8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Date of the reason(s) occurrence</w:t>
            </w:r>
          </w:p>
        </w:tc>
        <w:tc>
          <w:tcPr>
            <w:tcW w:w="2288" w:type="dxa"/>
            <w:shd w:val="clear" w:color="auto" w:fill="auto"/>
          </w:tcPr>
          <w:p w:rsidR="00FC2B36" w:rsidRPr="000F31B8" w:rsidRDefault="00FC2B36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GB"/>
              </w:rPr>
              <w:t>Affiliate</w:t>
            </w:r>
            <w:r w:rsidRPr="000F31B8">
              <w:rPr>
                <w:sz w:val="22"/>
                <w:szCs w:val="22"/>
                <w:lang w:val="en-US"/>
              </w:rPr>
              <w:t>’</w:t>
            </w:r>
            <w:r w:rsidRPr="000F31B8">
              <w:rPr>
                <w:sz w:val="22"/>
                <w:szCs w:val="22"/>
                <w:lang w:val="en-GB"/>
              </w:rPr>
              <w:t>s participatory stake in the Joint</w:t>
            </w:r>
            <w:r w:rsidRPr="000F31B8">
              <w:rPr>
                <w:sz w:val="22"/>
                <w:szCs w:val="22"/>
                <w:lang w:val="en-US"/>
              </w:rPr>
              <w:t>-</w:t>
            </w:r>
            <w:r w:rsidRPr="000F31B8">
              <w:rPr>
                <w:sz w:val="22"/>
                <w:szCs w:val="22"/>
                <w:lang w:val="en-GB"/>
              </w:rPr>
              <w:t>Stock Company</w:t>
            </w:r>
            <w:r w:rsidRPr="000F31B8">
              <w:rPr>
                <w:sz w:val="22"/>
                <w:szCs w:val="22"/>
                <w:lang w:val="en-US"/>
              </w:rPr>
              <w:t>’</w:t>
            </w:r>
            <w:r w:rsidRPr="000F31B8">
              <w:rPr>
                <w:sz w:val="22"/>
                <w:szCs w:val="22"/>
                <w:lang w:val="en-GB"/>
              </w:rPr>
              <w:t>s authorized capital</w:t>
            </w:r>
            <w:r w:rsidRPr="000F31B8">
              <w:rPr>
                <w:sz w:val="22"/>
                <w:szCs w:val="22"/>
                <w:lang w:val="en-US"/>
              </w:rPr>
              <w:t>, %</w:t>
            </w:r>
          </w:p>
        </w:tc>
        <w:tc>
          <w:tcPr>
            <w:tcW w:w="2400" w:type="dxa"/>
            <w:shd w:val="clear" w:color="auto" w:fill="auto"/>
          </w:tcPr>
          <w:p w:rsidR="00FC2B36" w:rsidRPr="000F31B8" w:rsidRDefault="00FC2B36" w:rsidP="004A40F2">
            <w:pPr>
              <w:pStyle w:val="prilozhenie"/>
              <w:ind w:left="180" w:right="105" w:firstLine="0"/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GB"/>
              </w:rPr>
              <w:t>Portion of the Joint</w:t>
            </w:r>
            <w:r w:rsidRPr="000F31B8">
              <w:rPr>
                <w:sz w:val="22"/>
                <w:szCs w:val="22"/>
                <w:lang w:val="en-US"/>
              </w:rPr>
              <w:t>-</w:t>
            </w:r>
            <w:r w:rsidRPr="000F31B8">
              <w:rPr>
                <w:sz w:val="22"/>
                <w:szCs w:val="22"/>
                <w:lang w:val="en-GB"/>
              </w:rPr>
              <w:t>Stock Company ordinary shares stock held by affiliate</w:t>
            </w:r>
            <w:r w:rsidRPr="000F31B8">
              <w:rPr>
                <w:sz w:val="22"/>
                <w:szCs w:val="22"/>
                <w:lang w:val="en-US"/>
              </w:rPr>
              <w:t>, %</w:t>
            </w:r>
          </w:p>
        </w:tc>
      </w:tr>
      <w:tr w:rsidR="00FC2B36" w:rsidRPr="000F31B8" w:rsidTr="00FC2B36">
        <w:trPr>
          <w:trHeight w:val="363"/>
        </w:trPr>
        <w:tc>
          <w:tcPr>
            <w:tcW w:w="2876" w:type="dxa"/>
            <w:gridSpan w:val="2"/>
            <w:shd w:val="clear" w:color="auto" w:fill="auto"/>
          </w:tcPr>
          <w:p w:rsidR="00FC2B36" w:rsidRPr="000F31B8" w:rsidRDefault="00FC2B36" w:rsidP="004A40F2">
            <w:pPr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1</w:t>
            </w:r>
          </w:p>
        </w:tc>
        <w:tc>
          <w:tcPr>
            <w:tcW w:w="2759" w:type="dxa"/>
            <w:shd w:val="clear" w:color="auto" w:fill="auto"/>
          </w:tcPr>
          <w:p w:rsidR="00FC2B36" w:rsidRPr="000F31B8" w:rsidRDefault="00FC2B36" w:rsidP="004A40F2">
            <w:pPr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2</w:t>
            </w:r>
          </w:p>
        </w:tc>
        <w:tc>
          <w:tcPr>
            <w:tcW w:w="2494" w:type="dxa"/>
            <w:shd w:val="clear" w:color="auto" w:fill="auto"/>
          </w:tcPr>
          <w:p w:rsidR="00FC2B36" w:rsidRPr="000F31B8" w:rsidRDefault="00FC2B36" w:rsidP="004A40F2">
            <w:pPr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FC2B36" w:rsidRPr="000F31B8" w:rsidRDefault="00FC2B36" w:rsidP="004A40F2">
            <w:pPr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4</w:t>
            </w:r>
          </w:p>
        </w:tc>
        <w:tc>
          <w:tcPr>
            <w:tcW w:w="2288" w:type="dxa"/>
            <w:shd w:val="clear" w:color="auto" w:fill="auto"/>
          </w:tcPr>
          <w:p w:rsidR="00FC2B36" w:rsidRPr="000F31B8" w:rsidRDefault="00FC2B36" w:rsidP="004A40F2">
            <w:pPr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5</w:t>
            </w:r>
          </w:p>
        </w:tc>
        <w:tc>
          <w:tcPr>
            <w:tcW w:w="2400" w:type="dxa"/>
            <w:shd w:val="clear" w:color="auto" w:fill="auto"/>
          </w:tcPr>
          <w:p w:rsidR="00FC2B36" w:rsidRPr="000F31B8" w:rsidRDefault="00FC2B36" w:rsidP="004A40F2">
            <w:pPr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6</w:t>
            </w:r>
          </w:p>
        </w:tc>
      </w:tr>
      <w:tr w:rsidR="00FC2B36" w:rsidRPr="00FC2B36" w:rsidTr="00CE2A15">
        <w:trPr>
          <w:trHeight w:val="363"/>
        </w:trPr>
        <w:tc>
          <w:tcPr>
            <w:tcW w:w="2876" w:type="dxa"/>
            <w:gridSpan w:val="2"/>
            <w:shd w:val="clear" w:color="auto" w:fill="auto"/>
          </w:tcPr>
          <w:p w:rsidR="00FC2B36" w:rsidRPr="00FC2B36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Ovchenkov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Sergey </w:t>
            </w:r>
            <w:proofErr w:type="spellStart"/>
            <w:r>
              <w:rPr>
                <w:sz w:val="22"/>
                <w:szCs w:val="22"/>
                <w:lang w:val="en-US"/>
              </w:rPr>
              <w:t>Leonidovich</w:t>
            </w:r>
            <w:proofErr w:type="spellEnd"/>
          </w:p>
        </w:tc>
        <w:tc>
          <w:tcPr>
            <w:tcW w:w="2759" w:type="dxa"/>
            <w:shd w:val="clear" w:color="auto" w:fill="auto"/>
          </w:tcPr>
          <w:p w:rsidR="00FC2B36" w:rsidRPr="00FC2B36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FC2B36" w:rsidRPr="000F31B8" w:rsidRDefault="00FC2B36" w:rsidP="00C60D2E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 person belongs to the same group as the Company</w:t>
            </w:r>
          </w:p>
        </w:tc>
        <w:tc>
          <w:tcPr>
            <w:tcW w:w="1943" w:type="dxa"/>
            <w:shd w:val="clear" w:color="auto" w:fill="auto"/>
          </w:tcPr>
          <w:p w:rsidR="00FC2B36" w:rsidRPr="00FC2B36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26.01.2011</w:t>
            </w:r>
          </w:p>
        </w:tc>
        <w:tc>
          <w:tcPr>
            <w:tcW w:w="2288" w:type="dxa"/>
            <w:shd w:val="clear" w:color="auto" w:fill="auto"/>
          </w:tcPr>
          <w:p w:rsidR="00FC2B36" w:rsidRPr="00FC2B36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00" w:type="dxa"/>
            <w:shd w:val="clear" w:color="auto" w:fill="auto"/>
          </w:tcPr>
          <w:p w:rsidR="00FC2B36" w:rsidRPr="00FC2B36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FC2B36" w:rsidRPr="00FC2B36" w:rsidTr="0068570E">
        <w:trPr>
          <w:trHeight w:val="363"/>
        </w:trPr>
        <w:tc>
          <w:tcPr>
            <w:tcW w:w="14760" w:type="dxa"/>
            <w:gridSpan w:val="7"/>
            <w:shd w:val="clear" w:color="auto" w:fill="auto"/>
          </w:tcPr>
          <w:p w:rsidR="00FC2B36" w:rsidRPr="000F31B8" w:rsidRDefault="00FC2B36" w:rsidP="00C60D2E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F31B8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FC2B36" w:rsidRPr="00FC2B36" w:rsidTr="00CE2A15">
        <w:trPr>
          <w:trHeight w:val="363"/>
        </w:trPr>
        <w:tc>
          <w:tcPr>
            <w:tcW w:w="2876" w:type="dxa"/>
            <w:gridSpan w:val="2"/>
            <w:shd w:val="clear" w:color="auto" w:fill="auto"/>
          </w:tcPr>
          <w:p w:rsidR="00FC2B36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59" w:type="dxa"/>
            <w:shd w:val="clear" w:color="auto" w:fill="auto"/>
          </w:tcPr>
          <w:p w:rsidR="00FC2B36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FC2B36" w:rsidRDefault="00FC2B36" w:rsidP="00C60D2E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3" w:type="dxa"/>
            <w:shd w:val="clear" w:color="auto" w:fill="auto"/>
          </w:tcPr>
          <w:p w:rsidR="00FC2B36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88" w:type="dxa"/>
            <w:shd w:val="clear" w:color="auto" w:fill="auto"/>
          </w:tcPr>
          <w:p w:rsidR="00FC2B36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00" w:type="dxa"/>
            <w:shd w:val="clear" w:color="auto" w:fill="auto"/>
          </w:tcPr>
          <w:p w:rsidR="00FC2B36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C2B36" w:rsidRPr="000F31B8" w:rsidTr="00FC2B36">
        <w:trPr>
          <w:trHeight w:val="300"/>
        </w:trPr>
        <w:tc>
          <w:tcPr>
            <w:tcW w:w="808" w:type="dxa"/>
            <w:shd w:val="clear" w:color="auto" w:fill="auto"/>
          </w:tcPr>
          <w:p w:rsidR="00FC2B36" w:rsidRPr="006830E8" w:rsidRDefault="00FC2B36" w:rsidP="00FC2B36">
            <w:pPr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2.</w:t>
            </w:r>
          </w:p>
        </w:tc>
        <w:tc>
          <w:tcPr>
            <w:tcW w:w="9264" w:type="dxa"/>
            <w:gridSpan w:val="4"/>
            <w:shd w:val="clear" w:color="auto" w:fill="auto"/>
          </w:tcPr>
          <w:p w:rsidR="00FC2B36" w:rsidRPr="000F31B8" w:rsidRDefault="00FC2B36" w:rsidP="004A40F2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Attachment</w:t>
            </w:r>
            <w:r w:rsidRPr="000F31B8">
              <w:rPr>
                <w:b/>
                <w:sz w:val="22"/>
                <w:szCs w:val="22"/>
                <w:lang w:val="en-US"/>
              </w:rPr>
              <w:t xml:space="preserve"> of grounds for the person to be qualified as an affiliate</w:t>
            </w:r>
          </w:p>
        </w:tc>
        <w:tc>
          <w:tcPr>
            <w:tcW w:w="2288" w:type="dxa"/>
            <w:shd w:val="clear" w:color="auto" w:fill="auto"/>
          </w:tcPr>
          <w:p w:rsidR="00FC2B36" w:rsidRPr="00695093" w:rsidRDefault="00FC2B36" w:rsidP="00C60D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01.03.2014</w:t>
            </w:r>
          </w:p>
        </w:tc>
        <w:tc>
          <w:tcPr>
            <w:tcW w:w="2400" w:type="dxa"/>
            <w:shd w:val="clear" w:color="auto" w:fill="auto"/>
          </w:tcPr>
          <w:p w:rsidR="00FC2B36" w:rsidRPr="00695093" w:rsidRDefault="00FC2B36" w:rsidP="00C60D2E">
            <w:pPr>
              <w:jc w:val="center"/>
              <w:rPr>
                <w:b/>
                <w:bCs/>
              </w:rPr>
            </w:pPr>
            <w:r w:rsidRPr="00794651">
              <w:rPr>
                <w:b/>
                <w:bCs/>
              </w:rPr>
              <w:t>03.03.2014</w:t>
            </w:r>
          </w:p>
        </w:tc>
      </w:tr>
      <w:tr w:rsidR="00FC2B36" w:rsidRPr="00FC2B36" w:rsidTr="004A40F2">
        <w:trPr>
          <w:trHeight w:val="300"/>
        </w:trPr>
        <w:tc>
          <w:tcPr>
            <w:tcW w:w="14760" w:type="dxa"/>
            <w:gridSpan w:val="7"/>
            <w:shd w:val="clear" w:color="auto" w:fill="auto"/>
          </w:tcPr>
          <w:p w:rsidR="00FC2B36" w:rsidRPr="000F31B8" w:rsidRDefault="00FC2B36" w:rsidP="004A40F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F31B8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FC2B36" w:rsidRPr="000F31B8" w:rsidTr="00FC2B36">
        <w:trPr>
          <w:trHeight w:val="363"/>
        </w:trPr>
        <w:tc>
          <w:tcPr>
            <w:tcW w:w="2876" w:type="dxa"/>
            <w:gridSpan w:val="2"/>
            <w:shd w:val="clear" w:color="auto" w:fill="auto"/>
          </w:tcPr>
          <w:p w:rsidR="00FC2B36" w:rsidRPr="000F31B8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2759" w:type="dxa"/>
            <w:shd w:val="clear" w:color="auto" w:fill="auto"/>
          </w:tcPr>
          <w:p w:rsidR="00FC2B36" w:rsidRPr="000F31B8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94" w:type="dxa"/>
            <w:shd w:val="clear" w:color="auto" w:fill="auto"/>
          </w:tcPr>
          <w:p w:rsidR="00FC2B36" w:rsidRPr="000F31B8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FC2B36" w:rsidRPr="000F31B8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88" w:type="dxa"/>
            <w:shd w:val="clear" w:color="auto" w:fill="auto"/>
          </w:tcPr>
          <w:p w:rsidR="00FC2B36" w:rsidRPr="000F31B8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400" w:type="dxa"/>
            <w:shd w:val="clear" w:color="auto" w:fill="auto"/>
          </w:tcPr>
          <w:p w:rsidR="00FC2B36" w:rsidRPr="000F31B8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6</w:t>
            </w:r>
          </w:p>
        </w:tc>
      </w:tr>
      <w:tr w:rsidR="00FC2B36" w:rsidRPr="000F31B8" w:rsidTr="00FC2B36">
        <w:trPr>
          <w:trHeight w:val="390"/>
        </w:trPr>
        <w:tc>
          <w:tcPr>
            <w:tcW w:w="2876" w:type="dxa"/>
            <w:gridSpan w:val="2"/>
            <w:shd w:val="clear" w:color="auto" w:fill="auto"/>
            <w:vAlign w:val="center"/>
          </w:tcPr>
          <w:p w:rsidR="00FC2B36" w:rsidRPr="000F31B8" w:rsidRDefault="00FC2B36" w:rsidP="004A40F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FC2B36" w:rsidRPr="000F31B8" w:rsidRDefault="00FC2B36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FC2B36" w:rsidRPr="000F31B8" w:rsidRDefault="00FC2B36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FC2B36" w:rsidRPr="000F31B8" w:rsidRDefault="00FC2B36" w:rsidP="004A40F2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FC2B36" w:rsidRPr="000F31B8" w:rsidRDefault="00FC2B36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C2B36" w:rsidRPr="000F31B8" w:rsidRDefault="00FC2B36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FC2B36" w:rsidRPr="00FC2B36" w:rsidTr="004A40F2">
        <w:trPr>
          <w:trHeight w:val="390"/>
        </w:trPr>
        <w:tc>
          <w:tcPr>
            <w:tcW w:w="14760" w:type="dxa"/>
            <w:gridSpan w:val="7"/>
            <w:shd w:val="clear" w:color="auto" w:fill="auto"/>
          </w:tcPr>
          <w:p w:rsidR="00FC2B36" w:rsidRPr="000F31B8" w:rsidRDefault="00FC2B36" w:rsidP="004A40F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F31B8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FC2B36" w:rsidRPr="000F31B8" w:rsidTr="00FC2B36">
        <w:trPr>
          <w:trHeight w:val="323"/>
        </w:trPr>
        <w:tc>
          <w:tcPr>
            <w:tcW w:w="2876" w:type="dxa"/>
            <w:gridSpan w:val="2"/>
            <w:shd w:val="clear" w:color="auto" w:fill="auto"/>
            <w:vAlign w:val="center"/>
          </w:tcPr>
          <w:p w:rsidR="00FC2B36" w:rsidRPr="000F31B8" w:rsidRDefault="00FC2B36" w:rsidP="004A40F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Gorbachyov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Sergey </w:t>
            </w:r>
            <w:proofErr w:type="spellStart"/>
            <w:r>
              <w:rPr>
                <w:sz w:val="22"/>
                <w:szCs w:val="22"/>
                <w:lang w:val="en-US"/>
              </w:rPr>
              <w:t>Ivanovich</w:t>
            </w:r>
            <w:proofErr w:type="spellEnd"/>
          </w:p>
        </w:tc>
        <w:tc>
          <w:tcPr>
            <w:tcW w:w="2759" w:type="dxa"/>
            <w:shd w:val="clear" w:color="auto" w:fill="auto"/>
            <w:vAlign w:val="center"/>
          </w:tcPr>
          <w:p w:rsidR="00FC2B36" w:rsidRPr="000F31B8" w:rsidRDefault="00FC2B36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FC2B36" w:rsidRPr="000F31B8" w:rsidRDefault="00FC2B36" w:rsidP="00FC2B36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 person belongs to the same group as the Company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FC2B36" w:rsidRPr="006830E8" w:rsidRDefault="00FC2B36" w:rsidP="004A40F2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01.03.2014</w:t>
            </w:r>
          </w:p>
          <w:p w:rsidR="00FC2B36" w:rsidRPr="000F31B8" w:rsidRDefault="00FC2B36" w:rsidP="004A40F2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FC2B36" w:rsidRPr="000F31B8" w:rsidRDefault="00FC2B36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–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C2B36" w:rsidRPr="000F31B8" w:rsidRDefault="00FC2B36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–</w:t>
            </w:r>
          </w:p>
        </w:tc>
      </w:tr>
    </w:tbl>
    <w:p w:rsidR="00172FA5" w:rsidRPr="000F31B8" w:rsidRDefault="00172FA5" w:rsidP="00172FA5">
      <w:pPr>
        <w:rPr>
          <w:sz w:val="22"/>
          <w:szCs w:val="22"/>
          <w:lang w:val="en-US"/>
        </w:rPr>
      </w:pPr>
    </w:p>
    <w:p w:rsidR="00172FA5" w:rsidRPr="000F31B8" w:rsidRDefault="00172FA5">
      <w:pPr>
        <w:rPr>
          <w:sz w:val="22"/>
          <w:szCs w:val="22"/>
          <w:lang w:val="en-US"/>
        </w:rPr>
      </w:pPr>
    </w:p>
    <w:sectPr w:rsidR="00172FA5" w:rsidRPr="000F31B8" w:rsidSect="00CC4A5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433F"/>
    <w:multiLevelType w:val="hybridMultilevel"/>
    <w:tmpl w:val="C80856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807E28"/>
    <w:multiLevelType w:val="hybridMultilevel"/>
    <w:tmpl w:val="FEB06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52"/>
    <w:rsid w:val="000F31B8"/>
    <w:rsid w:val="00172FA5"/>
    <w:rsid w:val="00573F93"/>
    <w:rsid w:val="006830E8"/>
    <w:rsid w:val="00BE56CC"/>
    <w:rsid w:val="00C9279E"/>
    <w:rsid w:val="00CC4A52"/>
    <w:rsid w:val="00DF085C"/>
    <w:rsid w:val="00FC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CC4A52"/>
    <w:pPr>
      <w:ind w:firstLine="709"/>
      <w:jc w:val="both"/>
    </w:pPr>
    <w:rPr>
      <w:lang w:eastAsia="en-US"/>
    </w:rPr>
  </w:style>
  <w:style w:type="paragraph" w:customStyle="1" w:styleId="Default">
    <w:name w:val="Default"/>
    <w:rsid w:val="000F3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C2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CC4A52"/>
    <w:pPr>
      <w:ind w:firstLine="709"/>
      <w:jc w:val="both"/>
    </w:pPr>
    <w:rPr>
      <w:lang w:eastAsia="en-US"/>
    </w:rPr>
  </w:style>
  <w:style w:type="paragraph" w:customStyle="1" w:styleId="Default">
    <w:name w:val="Default"/>
    <w:rsid w:val="000F3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C2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2013-09-03T19:58:00Z</dcterms:created>
  <dcterms:modified xsi:type="dcterms:W3CDTF">2014-03-04T13:18:00Z</dcterms:modified>
</cp:coreProperties>
</file>