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3C" w:rsidRDefault="00B97F3C" w:rsidP="00B97F3C">
      <w:pPr>
        <w:pStyle w:val="aa"/>
        <w:ind w:left="180"/>
        <w:jc w:val="both"/>
        <w:rPr>
          <w:sz w:val="22"/>
          <w:szCs w:val="22"/>
          <w:lang w:val="ru-RU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GB"/>
        </w:rPr>
        <w:t>LIST OF AFFILIATES</w:t>
      </w:r>
    </w:p>
    <w:p w:rsidR="00B97F3C" w:rsidRDefault="00B97F3C" w:rsidP="00B97F3C">
      <w:pPr>
        <w:widowControl w:val="0"/>
        <w:autoSpaceDE w:val="0"/>
        <w:autoSpaceDN w:val="0"/>
        <w:adjustRightInd w:val="0"/>
        <w:spacing w:before="120"/>
        <w:ind w:left="2835" w:right="2835"/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Kuban Open Joint Stock Company of Power Industry and Electrification of Kuban</w:t>
      </w:r>
    </w:p>
    <w:p w:rsidR="00B97F3C" w:rsidRDefault="00B97F3C" w:rsidP="00B97F3C">
      <w:pPr>
        <w:widowControl w:val="0"/>
        <w:autoSpaceDE w:val="0"/>
        <w:autoSpaceDN w:val="0"/>
        <w:adjustRightInd w:val="0"/>
        <w:spacing w:before="120"/>
        <w:ind w:left="2835" w:right="2835"/>
        <w:jc w:val="center"/>
        <w:rPr>
          <w:rFonts w:ascii="Times New Roman CYR" w:hAnsi="Times New Roman CYR" w:cs="Times New Roman CYR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B97F3C" w:rsidTr="00B97F3C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Issuer’s code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А</w:t>
            </w:r>
          </w:p>
        </w:tc>
      </w:tr>
    </w:tbl>
    <w:p w:rsidR="00B97F3C" w:rsidRDefault="00B97F3C" w:rsidP="00B97F3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7F3C" w:rsidTr="00B97F3C">
        <w:trPr>
          <w:jc w:val="center"/>
        </w:trPr>
        <w:tc>
          <w:tcPr>
            <w:tcW w:w="595" w:type="dxa"/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  <w:t>as of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397" w:type="dxa"/>
            <w:vAlign w:val="bottom"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397" w:type="dxa"/>
            <w:vAlign w:val="bottom"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</w:tr>
    </w:tbl>
    <w:p w:rsidR="00B97F3C" w:rsidRDefault="00B97F3C" w:rsidP="00B97F3C">
      <w:pPr>
        <w:widowControl w:val="0"/>
        <w:autoSpaceDE w:val="0"/>
        <w:autoSpaceDN w:val="0"/>
        <w:adjustRightInd w:val="0"/>
        <w:ind w:left="5670" w:right="5073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(</w:t>
      </w:r>
      <w:proofErr w:type="gramStart"/>
      <w:r>
        <w:rPr>
          <w:sz w:val="22"/>
          <w:szCs w:val="22"/>
          <w:lang w:val="en-GB"/>
        </w:rPr>
        <w:t>please</w:t>
      </w:r>
      <w:proofErr w:type="gramEnd"/>
      <w:r>
        <w:rPr>
          <w:sz w:val="22"/>
          <w:szCs w:val="22"/>
          <w:lang w:val="en-GB"/>
        </w:rPr>
        <w:t xml:space="preserve"> indicate the date as whereof the list of affiliates of the Joint</w:t>
      </w:r>
      <w:r>
        <w:rPr>
          <w:sz w:val="22"/>
          <w:szCs w:val="22"/>
          <w:lang w:val="en-US"/>
        </w:rPr>
        <w:t>-</w:t>
      </w:r>
      <w:r>
        <w:rPr>
          <w:sz w:val="22"/>
          <w:szCs w:val="22"/>
          <w:lang w:val="en-GB"/>
        </w:rPr>
        <w:t>Stock Company was generated</w:t>
      </w:r>
      <w:r>
        <w:rPr>
          <w:sz w:val="22"/>
          <w:szCs w:val="22"/>
          <w:lang w:val="en-US"/>
        </w:rPr>
        <w:t>)</w:t>
      </w:r>
    </w:p>
    <w:p w:rsidR="00B97F3C" w:rsidRDefault="00B97F3C" w:rsidP="00B97F3C">
      <w:pPr>
        <w:widowControl w:val="0"/>
        <w:autoSpaceDE w:val="0"/>
        <w:autoSpaceDN w:val="0"/>
        <w:adjustRightInd w:val="0"/>
        <w:spacing w:before="24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Issuer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  <w:lang w:val="en-GB"/>
        </w:rPr>
        <w:t>s location</w:t>
      </w:r>
      <w:r>
        <w:rPr>
          <w:sz w:val="22"/>
          <w:szCs w:val="22"/>
          <w:lang w:val="en-US"/>
        </w:rPr>
        <w:t xml:space="preserve">: 2A, </w:t>
      </w:r>
      <w:proofErr w:type="spellStart"/>
      <w:r>
        <w:rPr>
          <w:sz w:val="22"/>
          <w:szCs w:val="22"/>
          <w:lang w:val="en-GB"/>
        </w:rPr>
        <w:t>Stavropolskaya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str</w:t>
      </w:r>
      <w:proofErr w:type="spellEnd"/>
      <w:r>
        <w:rPr>
          <w:sz w:val="22"/>
          <w:szCs w:val="22"/>
          <w:lang w:val="en-US"/>
        </w:rPr>
        <w:t xml:space="preserve">., </w:t>
      </w:r>
      <w:r>
        <w:rPr>
          <w:sz w:val="22"/>
          <w:szCs w:val="22"/>
          <w:lang w:val="en-GB"/>
        </w:rPr>
        <w:t>Krasnodar, Russian Federation</w:t>
      </w:r>
    </w:p>
    <w:p w:rsidR="00B97F3C" w:rsidRDefault="00B97F3C" w:rsidP="00B97F3C">
      <w:pPr>
        <w:widowControl w:val="0"/>
        <w:autoSpaceDE w:val="0"/>
        <w:autoSpaceDN w:val="0"/>
        <w:adjustRightInd w:val="0"/>
        <w:spacing w:before="240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Information contained in this list of affiliates is subject to disclosure in compliance with the Russian Federation legislation on securities</w:t>
      </w:r>
    </w:p>
    <w:p w:rsidR="00B97F3C" w:rsidRDefault="00B97F3C" w:rsidP="00B97F3C">
      <w:pPr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sz w:val="22"/>
          <w:szCs w:val="22"/>
          <w:lang w:val="en-US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Internet</w:t>
      </w:r>
      <w:r>
        <w:rPr>
          <w:sz w:val="22"/>
          <w:szCs w:val="22"/>
          <w:lang w:val="en-US"/>
        </w:rPr>
        <w:t>-</w:t>
      </w:r>
      <w:r>
        <w:rPr>
          <w:sz w:val="22"/>
          <w:szCs w:val="22"/>
          <w:lang w:val="en-GB"/>
        </w:rPr>
        <w:t>page address</w:t>
      </w:r>
      <w:r>
        <w:rPr>
          <w:rFonts w:ascii="Times New Roman CYR" w:hAnsi="Times New Roman CYR" w:cs="Times New Roman CYR"/>
          <w:sz w:val="22"/>
          <w:szCs w:val="22"/>
          <w:lang w:val="en-US"/>
        </w:rPr>
        <w:t xml:space="preserve">:  </w:t>
      </w:r>
      <w:r>
        <w:fldChar w:fldCharType="begin"/>
      </w:r>
      <w:r w:rsidRPr="00B97F3C">
        <w:rPr>
          <w:lang w:val="en-US"/>
        </w:rPr>
        <w:instrText xml:space="preserve"> HYPERLINK "http://www.kubanenergo.ru/stockholders/disclosure_of_information/list_of_affiliated_persons_of_the_company/" </w:instrText>
      </w:r>
      <w:r>
        <w:fldChar w:fldCharType="separate"/>
      </w:r>
      <w:r>
        <w:rPr>
          <w:rStyle w:val="a3"/>
          <w:rFonts w:eastAsia="Arial Unicode MS"/>
          <w:sz w:val="22"/>
          <w:szCs w:val="22"/>
          <w:lang w:val="en-US"/>
        </w:rPr>
        <w:t>http://www.kubanenergo.ru/stockholders/disclosure_of_information/list_of_affiliated_persons_of_the_company/</w:t>
      </w:r>
      <w:r>
        <w:fldChar w:fldCharType="end"/>
      </w: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B97F3C" w:rsidRDefault="00B97F3C" w:rsidP="00B97F3C">
      <w:pPr>
        <w:pStyle w:val="af6"/>
        <w:ind w:left="2832" w:firstLine="708"/>
        <w:rPr>
          <w:rFonts w:ascii="Times New Roman" w:hAnsi="Times New Roman"/>
          <w:lang w:val="en-US"/>
        </w:rPr>
      </w:pPr>
      <w:r>
        <w:fldChar w:fldCharType="begin"/>
      </w:r>
      <w:r w:rsidRPr="00B97F3C">
        <w:rPr>
          <w:lang w:val="en-US"/>
        </w:rPr>
        <w:instrText xml:space="preserve"> HYPERLINK "http://www.e-disclosure.ru/portal/company.aspx?id=2827" </w:instrText>
      </w:r>
      <w:r>
        <w:fldChar w:fldCharType="separate"/>
      </w:r>
      <w:r>
        <w:rPr>
          <w:rStyle w:val="a3"/>
          <w:rFonts w:eastAsia="Arial Unicode MS"/>
          <w:lang w:val="en-US"/>
        </w:rPr>
        <w:t>http://www.e-disclosure.ru/portal/company.aspx?id=2827</w:t>
      </w:r>
      <w:r>
        <w:fldChar w:fldCharType="end"/>
      </w:r>
    </w:p>
    <w:p w:rsidR="00B97F3C" w:rsidRDefault="00B97F3C" w:rsidP="00B97F3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2"/>
          <w:szCs w:val="22"/>
          <w:lang w:val="en-US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2"/>
          <w:szCs w:val="22"/>
          <w:lang w:val="en-US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2"/>
          <w:szCs w:val="22"/>
          <w:lang w:val="en-US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 xml:space="preserve">Deputy Director General </w:t>
      </w: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GB"/>
        </w:rPr>
        <w:t>in</w:t>
      </w:r>
      <w:proofErr w:type="gramEnd"/>
      <w:r>
        <w:rPr>
          <w:sz w:val="22"/>
          <w:szCs w:val="22"/>
          <w:lang w:val="en-GB"/>
        </w:rPr>
        <w:t xml:space="preserve"> charge of  Corporate Governance of</w:t>
      </w:r>
    </w:p>
    <w:p w:rsidR="00B97F3C" w:rsidRDefault="00B97F3C" w:rsidP="00B97F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698"/>
        </w:tabs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“</w:t>
      </w:r>
      <w:r>
        <w:rPr>
          <w:sz w:val="22"/>
          <w:szCs w:val="22"/>
          <w:lang w:val="en-GB"/>
        </w:rPr>
        <w:t>Kubanenergo</w:t>
      </w:r>
      <w:r>
        <w:rPr>
          <w:sz w:val="22"/>
          <w:szCs w:val="22"/>
          <w:lang w:val="en-US"/>
        </w:rPr>
        <w:t>” PJSC (by proxy No.8</w:t>
      </w:r>
      <w:r>
        <w:rPr>
          <w:sz w:val="22"/>
          <w:szCs w:val="22"/>
        </w:rPr>
        <w:t>Д</w:t>
      </w:r>
      <w:r>
        <w:rPr>
          <w:sz w:val="22"/>
          <w:szCs w:val="22"/>
          <w:lang w:val="en-US"/>
        </w:rPr>
        <w:t xml:space="preserve"> -4113 from </w:t>
      </w:r>
      <w:bookmarkStart w:id="0" w:name="_GoBack"/>
      <w:r>
        <w:rPr>
          <w:sz w:val="22"/>
          <w:szCs w:val="22"/>
          <w:lang w:val="en-US"/>
        </w:rPr>
        <w:t>28.11.2014</w:t>
      </w:r>
      <w:bookmarkEnd w:id="0"/>
      <w:r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GB"/>
        </w:rPr>
        <w:t xml:space="preserve">K.S. </w:t>
      </w:r>
      <w:proofErr w:type="spellStart"/>
      <w:r>
        <w:rPr>
          <w:sz w:val="22"/>
          <w:szCs w:val="22"/>
          <w:lang w:val="en-GB"/>
        </w:rPr>
        <w:t>Konevets</w:t>
      </w:r>
      <w:proofErr w:type="spellEnd"/>
      <w:r>
        <w:rPr>
          <w:sz w:val="22"/>
          <w:szCs w:val="22"/>
          <w:lang w:val="en-GB"/>
        </w:rPr>
        <w:tab/>
      </w: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B97F3C" w:rsidRDefault="00B97F3C" w:rsidP="00B97F3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val="en-GB"/>
        </w:rPr>
        <w:t xml:space="preserve">Date </w:t>
      </w:r>
      <w:r>
        <w:rPr>
          <w:sz w:val="22"/>
          <w:szCs w:val="22"/>
          <w:lang w:val="en-US"/>
        </w:rPr>
        <w:t>01.10.2015</w:t>
      </w:r>
    </w:p>
    <w:p w:rsidR="00B97F3C" w:rsidRDefault="00B97F3C" w:rsidP="00B97F3C">
      <w:pPr>
        <w:widowControl w:val="0"/>
        <w:autoSpaceDE w:val="0"/>
        <w:autoSpaceDN w:val="0"/>
        <w:adjustRightInd w:val="0"/>
        <w:spacing w:before="240"/>
        <w:rPr>
          <w:sz w:val="22"/>
          <w:szCs w:val="22"/>
        </w:rPr>
      </w:pPr>
    </w:p>
    <w:p w:rsidR="00B97F3C" w:rsidRDefault="00B97F3C" w:rsidP="00B97F3C">
      <w:pPr>
        <w:pStyle w:val="aa"/>
        <w:ind w:left="180"/>
        <w:jc w:val="both"/>
        <w:rPr>
          <w:sz w:val="22"/>
          <w:szCs w:val="22"/>
          <w:lang w:val="en-US"/>
        </w:rPr>
      </w:pPr>
    </w:p>
    <w:p w:rsidR="00B97F3C" w:rsidRDefault="00B97F3C" w:rsidP="00B97F3C">
      <w:pPr>
        <w:pStyle w:val="aa"/>
        <w:ind w:left="180"/>
        <w:jc w:val="both"/>
        <w:rPr>
          <w:sz w:val="22"/>
          <w:szCs w:val="22"/>
          <w:lang w:val="en-US"/>
        </w:rPr>
      </w:pPr>
    </w:p>
    <w:p w:rsidR="00B97F3C" w:rsidRDefault="00B97F3C" w:rsidP="00B97F3C">
      <w:pPr>
        <w:pStyle w:val="aa"/>
        <w:ind w:left="180"/>
        <w:jc w:val="both"/>
        <w:rPr>
          <w:sz w:val="22"/>
          <w:szCs w:val="22"/>
          <w:lang w:val="ru-RU"/>
        </w:rPr>
      </w:pPr>
    </w:p>
    <w:p w:rsidR="00B97F3C" w:rsidRDefault="00B97F3C" w:rsidP="00B97F3C">
      <w:pPr>
        <w:pStyle w:val="aa"/>
        <w:ind w:left="180"/>
        <w:jc w:val="both"/>
        <w:rPr>
          <w:sz w:val="22"/>
          <w:szCs w:val="22"/>
          <w:lang w:val="ru-RU"/>
        </w:rPr>
      </w:pPr>
    </w:p>
    <w:tbl>
      <w:tblPr>
        <w:tblW w:w="0" w:type="auto"/>
        <w:tblInd w:w="7479" w:type="dxa"/>
        <w:tblLayout w:type="fixed"/>
        <w:tblLook w:val="04A0" w:firstRow="1" w:lastRow="0" w:firstColumn="1" w:lastColumn="0" w:noHBand="0" w:noVBand="1"/>
      </w:tblPr>
      <w:tblGrid>
        <w:gridCol w:w="5234"/>
        <w:gridCol w:w="2356"/>
      </w:tblGrid>
      <w:tr w:rsidR="00B97F3C" w:rsidTr="00B97F3C">
        <w:tc>
          <w:tcPr>
            <w:tcW w:w="7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GB"/>
              </w:rPr>
              <w:lastRenderedPageBreak/>
              <w:t>Issuer’s codes</w:t>
            </w:r>
          </w:p>
        </w:tc>
      </w:tr>
      <w:tr w:rsidR="00B97F3C" w:rsidTr="00B97F3C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INN [Taxpayer Identification Number]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2309001660</w:t>
            </w:r>
          </w:p>
        </w:tc>
      </w:tr>
      <w:tr w:rsidR="00B97F3C" w:rsidTr="00B97F3C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PSRN [Primary State Registration Number]: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1022301427268</w:t>
            </w:r>
          </w:p>
        </w:tc>
      </w:tr>
    </w:tbl>
    <w:p w:rsidR="00B97F3C" w:rsidRDefault="00B97F3C" w:rsidP="00B97F3C">
      <w:pPr>
        <w:pStyle w:val="prilozhenie"/>
        <w:ind w:left="180" w:firstLine="142"/>
        <w:rPr>
          <w:sz w:val="22"/>
          <w:szCs w:val="22"/>
        </w:rPr>
      </w:pP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5070"/>
        <w:gridCol w:w="536"/>
        <w:gridCol w:w="536"/>
        <w:gridCol w:w="236"/>
        <w:gridCol w:w="536"/>
        <w:gridCol w:w="536"/>
        <w:gridCol w:w="236"/>
        <w:gridCol w:w="540"/>
        <w:gridCol w:w="540"/>
        <w:gridCol w:w="540"/>
        <w:gridCol w:w="540"/>
      </w:tblGrid>
      <w:tr w:rsidR="00B97F3C" w:rsidTr="00B97F3C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GB"/>
              </w:rPr>
              <w:t>I</w:t>
            </w:r>
            <w:r>
              <w:rPr>
                <w:b/>
                <w:sz w:val="22"/>
                <w:szCs w:val="22"/>
                <w:lang w:val="en-US"/>
              </w:rPr>
              <w:t xml:space="preserve">. </w:t>
            </w:r>
            <w:r>
              <w:rPr>
                <w:b/>
                <w:sz w:val="22"/>
                <w:szCs w:val="22"/>
                <w:lang w:val="en-GB"/>
              </w:rPr>
              <w:t>Affiliates composition as of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</w:tbl>
    <w:p w:rsidR="00B97F3C" w:rsidRDefault="00B97F3C" w:rsidP="00B97F3C">
      <w:pPr>
        <w:pStyle w:val="prilozhenie"/>
        <w:ind w:left="180" w:firstLine="142"/>
        <w:rPr>
          <w:sz w:val="22"/>
          <w:szCs w:val="22"/>
        </w:rPr>
      </w:pPr>
    </w:p>
    <w:p w:rsidR="00B97F3C" w:rsidRDefault="00B97F3C" w:rsidP="00B97F3C">
      <w:pPr>
        <w:pStyle w:val="prilozhenie"/>
        <w:ind w:left="180" w:firstLine="142"/>
        <w:rPr>
          <w:sz w:val="22"/>
          <w:szCs w:val="22"/>
        </w:rPr>
      </w:pPr>
    </w:p>
    <w:tbl>
      <w:tblPr>
        <w:tblW w:w="14565" w:type="dxa"/>
        <w:tblInd w:w="490" w:type="dxa"/>
        <w:tblLayout w:type="fixed"/>
        <w:tblLook w:val="04A0" w:firstRow="1" w:lastRow="0" w:firstColumn="1" w:lastColumn="0" w:noHBand="0" w:noVBand="1"/>
      </w:tblPr>
      <w:tblGrid>
        <w:gridCol w:w="720"/>
        <w:gridCol w:w="3882"/>
        <w:gridCol w:w="2416"/>
        <w:gridCol w:w="2520"/>
        <w:gridCol w:w="1518"/>
        <w:gridCol w:w="1722"/>
        <w:gridCol w:w="1787"/>
      </w:tblGrid>
      <w:tr w:rsidR="00B97F3C" w:rsidRP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Affiliate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en-GB"/>
              </w:rPr>
              <w:t>s participatory stake in the Joint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GB"/>
              </w:rPr>
              <w:t>Stock Company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en-GB"/>
              </w:rPr>
              <w:t>s authorized capital</w:t>
            </w:r>
            <w:r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Portion of the Joint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GB"/>
              </w:rPr>
              <w:t>Stock Company ordinary shares stock held by affiliate</w:t>
            </w:r>
            <w:r>
              <w:rPr>
                <w:sz w:val="22"/>
                <w:szCs w:val="22"/>
                <w:lang w:val="en-US"/>
              </w:rPr>
              <w:t>, %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97F3C" w:rsidTr="00B97F3C">
        <w:trPr>
          <w:trHeight w:val="1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Mangarov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Yuri </w:t>
            </w:r>
            <w:proofErr w:type="spellStart"/>
            <w:r>
              <w:rPr>
                <w:sz w:val="22"/>
                <w:szCs w:val="22"/>
                <w:lang w:val="en-US"/>
              </w:rPr>
              <w:t>Nikolaevich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person is Chairperson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Varvarin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uppressAutoHyphen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Bogach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Yelena Viktorovna</w:t>
            </w:r>
          </w:p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Company;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uppressAutoHyphen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Kharin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Andrei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uppressAutoHyphen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Khokholkova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Kseniya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Valerievna</w:t>
            </w:r>
            <w:proofErr w:type="spellEnd"/>
          </w:p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Kislyakov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Anton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Lavrova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Marina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uppressAutoHyphens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Niyazmetov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Artur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Kamilovich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Kataev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Sergei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Terebkov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Fyodor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rPr>
          <w:trHeight w:val="13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Gavrilov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Ilich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101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fulfills functions of sole executive body of the Company;</w:t>
            </w:r>
          </w:p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The person is chairperson of collegiate executive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 xml:space="preserve">body of the Company; </w:t>
            </w:r>
          </w:p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19.03.2013</w:t>
            </w: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Ryazantsev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 Dmitri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Golov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 Andrei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Valerievich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09.04.2013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Konevets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Kirill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Sergeevich</w:t>
            </w:r>
            <w:proofErr w:type="spellEnd"/>
          </w:p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Ocheredko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Olga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Vyacheslavovna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Kostetskiy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Vyacheslav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Golovakha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Lyudmila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Alekseevna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Armaganyan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Edgar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Garrievich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The person is member of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>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Golovakha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Dmitriy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Statuev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Vladislav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Andreevich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04.12.2013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Yevgeniy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0.00001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0.00001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spacing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Open joint stock company</w:t>
            </w:r>
          </w:p>
          <w:p w:rsidR="00B97F3C" w:rsidRDefault="00B97F3C">
            <w:pPr>
              <w:pStyle w:val="prilozhenie"/>
              <w:spacing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“Russian grids”</w:t>
            </w:r>
          </w:p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Moscow, Russia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legal entity is entitled to dispose of more than 20% of the Company shares;</w:t>
            </w:r>
          </w:p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92.24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92.24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“Health complex Plamya”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pacing w:val="-6"/>
                <w:sz w:val="22"/>
                <w:szCs w:val="22"/>
                <w:lang w:val="en-US"/>
              </w:rPr>
              <w:t xml:space="preserve">Village Novomikhailovskiy-2, </w:t>
            </w:r>
            <w:proofErr w:type="spellStart"/>
            <w:r>
              <w:rPr>
                <w:spacing w:val="-6"/>
                <w:sz w:val="22"/>
                <w:szCs w:val="22"/>
                <w:lang w:val="en-US"/>
              </w:rPr>
              <w:t>Tuapse</w:t>
            </w:r>
            <w:proofErr w:type="spellEnd"/>
            <w:r>
              <w:rPr>
                <w:spacing w:val="-6"/>
                <w:sz w:val="22"/>
                <w:szCs w:val="22"/>
                <w:lang w:val="en-US"/>
              </w:rPr>
              <w:t xml:space="preserve"> district, Krasnodar region, 352856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legal entity is entitled to dispose of more than 20% of the votes from shares that constitute authorized capital of the Company;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09.09.2004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Open joint stock company “Recreation Centre “Energetik”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pacing w:val="-6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4 </w:t>
            </w:r>
            <w:proofErr w:type="spellStart"/>
            <w:r>
              <w:rPr>
                <w:sz w:val="22"/>
                <w:szCs w:val="22"/>
                <w:lang w:val="en-US"/>
              </w:rPr>
              <w:t>Pionerskaya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village </w:t>
            </w:r>
            <w:proofErr w:type="spellStart"/>
            <w:r>
              <w:rPr>
                <w:sz w:val="22"/>
                <w:szCs w:val="22"/>
                <w:lang w:val="en-US"/>
              </w:rPr>
              <w:t>Divnomorskoe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lastRenderedPageBreak/>
              <w:t>Krasnodar region 353490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The legal entity is entitled to dispose of </w:t>
            </w:r>
            <w:r>
              <w:rPr>
                <w:sz w:val="22"/>
                <w:szCs w:val="22"/>
                <w:lang w:val="en-US"/>
              </w:rPr>
              <w:lastRenderedPageBreak/>
              <w:t>more than 20% of the votes from shares that constitute authorized capital of the Company;</w:t>
            </w:r>
          </w:p>
          <w:p w:rsidR="00B97F3C" w:rsidRDefault="00B97F3C">
            <w:pPr>
              <w:pStyle w:val="prilozhenie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22.02.2007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Open joint stock company “Energy service of Kuban”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 </w:t>
            </w:r>
            <w:proofErr w:type="spellStart"/>
            <w:r>
              <w:rPr>
                <w:sz w:val="22"/>
                <w:szCs w:val="22"/>
                <w:lang w:val="en-US"/>
              </w:rPr>
              <w:t>Novorossiyskaya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 xml:space="preserve">Krasnodar </w:t>
            </w:r>
            <w:r>
              <w:rPr>
                <w:sz w:val="22"/>
                <w:szCs w:val="22"/>
              </w:rPr>
              <w:t>350080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legal entity is entitled to dispose of more than 20% of the votes from shares that constitute authorized capital of the Company;</w:t>
            </w:r>
          </w:p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</w:p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“Interregional Distribution Grid Company of South”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Rostov-on-Don, Russian Federation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28.06.2007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"Interregional distribution grid company of Centre"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 w:right="101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"Energetik"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Sanatornaya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Novaya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Lyada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Tambov district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"Yaroslavl electric grid company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26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Blyukhera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street, Yaroslavl 150042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"Interregional distribution grid company of North-West"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Gatchina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Leningrad district,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Pskovenergoagent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32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Staro-Tekstilnaya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Pskov, Russian Federation 180006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Pskovenergosbyt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24,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Zavodskaya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Pskov 180004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Lesnaya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skazka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Village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Syargilakhta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Pryazhinsk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district,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"Moscow associate energy grid company"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Energocentre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65 Kirov str., Podolsk, Moscow district 142117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"Interregional distribution grid company of Ural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140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Mamin-Sibiryak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Yekaterinburg, 620026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The legal entity belongs to the same group of persons the Company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Ekaterinburgenergosbyt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48,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Surikov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Yekaterinburg, Russian Federation 620144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Limited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liability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company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Uralenergotrans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rFonts w:ascii="Arial CYR" w:hAnsi="Arial CYR" w:cs="Arial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140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Mamin-Sibiryak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Yekaterinburg 620026</w:t>
            </w: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09.08.2010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"Yekaterinburg power grid company"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Arial CYR" w:hAnsi="Arial CYR" w:cs="Arial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 Boris Yeltsin str., Yekaterinburg,  Russian Federation 6200014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"Interregional distribution grid company of Siberia"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144a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Bograd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Krasnoyarsk 660021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Tyvaenergo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4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Rabochaya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Kyzyl, Republic of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Tyva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Russian Federation 667001</w:t>
            </w: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“Energy service company”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33, 50 years of NLMK street, Lipetsk 398001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“Research and development engineering centre of Interregional Distribution Grid Company”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Moscow,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15.09.2010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Sotssphera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Recreation centre named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 xml:space="preserve">after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Strelnikov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village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Chernoluchie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Omsk district, Omsk region 644518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legal entity belongs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Sibirelektrosetservis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7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Vilskogo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Krasnoyarsk 660062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Yantarenergoservice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83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Krasnoselskaya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Kaliningrad 236010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"Interregional distribution grid company of Centre and Volga region"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33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Rozhdestvenskaya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Nizhniy Novgorod, Russian Federation 603950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"Fleet vehicles"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50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Yuzhnaya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village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Orichi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Orichi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district, Kirov region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"Health and recreation resort "Energetik"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10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Aviatsionnaya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Izhevsk,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Udmurtiya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republic,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Closed joint stock company 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Svet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8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Lunacharskiy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Bor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Nizhniy Novgorod region 606440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Berendeevskoe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Village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Berendeevka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Lyskovskiy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district, Nizhniy Novgorod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region 606241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legal entity belongs to the same group of persons the Company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"Interregional distribution grid company of Volga"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Saratov,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P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"Energy service company of Ural"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19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Chaikovskiy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Yekaterinburg, Russian Federation 620142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"Social Sphere-M"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50 Lenin prospect, Saransk, Mordovia, Russia 430003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Sanatorium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Preventorium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Solnechny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58,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Turbinnaya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., </w:t>
            </w:r>
            <w:r>
              <w:rPr>
                <w:sz w:val="22"/>
                <w:szCs w:val="22"/>
                <w:lang w:val="en-GB" w:eastAsia="en-US"/>
              </w:rPr>
              <w:t>Orenburg,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Russian Federation</w:t>
            </w:r>
            <w:r>
              <w:rPr>
                <w:sz w:val="22"/>
                <w:szCs w:val="22"/>
                <w:lang w:val="en-US" w:eastAsia="en-US"/>
              </w:rPr>
              <w:t xml:space="preserve"> 460023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Chuvash Motor Transport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21,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Promyshlennaya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Novocheboksarsk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, Russian Federation</w:t>
            </w:r>
            <w:r>
              <w:rPr>
                <w:sz w:val="22"/>
                <w:szCs w:val="22"/>
                <w:lang w:val="en-US" w:eastAsia="en-US"/>
              </w:rPr>
              <w:t xml:space="preserve"> 429954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 xml:space="preserve">Stock Company </w:t>
            </w:r>
            <w:r>
              <w:rPr>
                <w:sz w:val="22"/>
                <w:szCs w:val="22"/>
                <w:lang w:val="en-US" w:eastAsia="en-US"/>
              </w:rPr>
              <w:t>“</w:t>
            </w:r>
            <w:r>
              <w:rPr>
                <w:sz w:val="22"/>
                <w:szCs w:val="22"/>
                <w:lang w:val="en-GB" w:eastAsia="en-US"/>
              </w:rPr>
              <w:t>A</w:t>
            </w:r>
            <w:r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val="en-GB" w:eastAsia="en-US"/>
              </w:rPr>
              <w:t>A</w:t>
            </w:r>
            <w:r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Grechko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Agricultural Enterprise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21,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Teatralnaya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str., village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Kuybyshevo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Kuibyshevo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District, Rostov Region,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Open Joint Stock Company </w:t>
            </w: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Sokolovskoye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Agricultural Enterprise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32,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Kurskaya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str.,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Sokolovo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Kundryuchensky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Settlement,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Novoshakhtinsk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-10,  </w:t>
            </w:r>
            <w:r>
              <w:rPr>
                <w:sz w:val="22"/>
                <w:szCs w:val="22"/>
                <w:lang w:val="en-GB" w:eastAsia="en-US"/>
              </w:rPr>
              <w:t>Rostov Region, Russia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Energetik Recreation centre</w:t>
            </w:r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3,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Shkolnaya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str.,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Shepsi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village,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Tuapse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district, Krasnodar region,</w:t>
            </w:r>
            <w:r>
              <w:rPr>
                <w:sz w:val="22"/>
                <w:szCs w:val="22"/>
                <w:lang w:val="en-US" w:eastAsia="en-US"/>
              </w:rPr>
              <w:t xml:space="preserve"> 352818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End Join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VNIPIenergoprom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Association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2/1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Semenovskaya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naberezhnaya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, Moscow, </w:t>
            </w:r>
            <w:r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val="en-GB" w:eastAsia="en-US"/>
              </w:rPr>
              <w:t>Russian Federation</w:t>
            </w:r>
            <w:r>
              <w:rPr>
                <w:sz w:val="22"/>
                <w:szCs w:val="22"/>
                <w:lang w:val="en-US" w:eastAsia="en-US"/>
              </w:rPr>
              <w:t xml:space="preserve"> 105094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VTI Thermal Power Equipment Special Design Bureau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Block 1, 4, 3</w:t>
            </w:r>
            <w:r>
              <w:rPr>
                <w:sz w:val="22"/>
                <w:szCs w:val="22"/>
                <w:vertAlign w:val="superscript"/>
                <w:lang w:val="en-GB" w:eastAsia="en-US"/>
              </w:rPr>
              <w:t>rd</w:t>
            </w:r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Avtozavodsky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passage, Moscow,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Lenenergo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” Public </w:t>
            </w:r>
            <w:r>
              <w:rPr>
                <w:sz w:val="22"/>
                <w:szCs w:val="22"/>
                <w:lang w:val="en-GB" w:eastAsia="en-US"/>
              </w:rPr>
              <w:t>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 xml:space="preserve">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St</w:t>
            </w:r>
            <w:r>
              <w:rPr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lang w:val="en-GB" w:eastAsia="en-US"/>
              </w:rPr>
              <w:t>Petersburg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val="en-US" w:eastAsia="en-US"/>
              </w:rPr>
              <w:t>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Closed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End 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Lenenergospetsremont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Lit. A, 43, 12</w:t>
            </w:r>
            <w:r>
              <w:rPr>
                <w:sz w:val="22"/>
                <w:szCs w:val="22"/>
                <w:vertAlign w:val="superscript"/>
                <w:lang w:val="en-US" w:eastAsia="en-US"/>
              </w:rPr>
              <w:t>th</w:t>
            </w:r>
            <w:r>
              <w:rPr>
                <w:sz w:val="22"/>
                <w:szCs w:val="22"/>
                <w:lang w:val="en-US" w:eastAsia="en-US"/>
              </w:rPr>
              <w:t xml:space="preserve"> line,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Vasilevsky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Island, St</w:t>
            </w:r>
            <w:r>
              <w:rPr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lang w:val="en-GB" w:eastAsia="en-US"/>
              </w:rPr>
              <w:t xml:space="preserve">Petersburg </w:t>
            </w:r>
            <w:r>
              <w:rPr>
                <w:sz w:val="22"/>
                <w:szCs w:val="22"/>
                <w:lang w:val="en-US" w:eastAsia="en-US"/>
              </w:rPr>
              <w:t>191180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Yantarenergo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” </w:t>
            </w:r>
            <w:r>
              <w:rPr>
                <w:sz w:val="22"/>
                <w:szCs w:val="22"/>
                <w:lang w:val="en-GB" w:eastAsia="en-US"/>
              </w:rPr>
              <w:t xml:space="preserve">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Kaliningrad,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Yantarenergosbyt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10, Darwin street, Kaliningrad, RF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Kaliningrad Generating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10a,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Pravaya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naberezhnaya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, Kaliningrad, Russian </w:t>
            </w:r>
            <w:r>
              <w:rPr>
                <w:sz w:val="22"/>
                <w:szCs w:val="22"/>
                <w:lang w:val="en-GB" w:eastAsia="en-US"/>
              </w:rPr>
              <w:lastRenderedPageBreak/>
              <w:t>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legal entity belongs to the same group of persons the Company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Kabardino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Balkarian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Public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Nalchik,</w:t>
            </w:r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Kabardino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Balkarian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Republic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Karachayevo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Cherkesskenergo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Cherkessk,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Karachay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Cherkess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Republic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Kalmenergosbyt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Elista, </w:t>
            </w:r>
            <w:r>
              <w:rPr>
                <w:sz w:val="22"/>
                <w:szCs w:val="22"/>
                <w:lang w:val="en-GB" w:eastAsia="en-US"/>
              </w:rPr>
              <w:t>Republic of Kalmykia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Public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Interregional Distribution Grid Company of North Caucasus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13a,</w:t>
            </w:r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Podstantsionnaya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.,</w:t>
            </w:r>
            <w:r>
              <w:rPr>
                <w:sz w:val="22"/>
                <w:szCs w:val="22"/>
                <w:lang w:val="en-GB" w:eastAsia="en-US"/>
              </w:rPr>
              <w:t xml:space="preserve"> Energetik Settlement, Pyatigorsk, Stavropol region</w:t>
            </w:r>
            <w:r>
              <w:rPr>
                <w:sz w:val="22"/>
                <w:szCs w:val="22"/>
                <w:lang w:val="en-US" w:eastAsia="en-US"/>
              </w:rPr>
              <w:t xml:space="preserve">  357506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Public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Tomsk Distribution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Tomsk,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Tyumenenergo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” </w:t>
            </w:r>
            <w:r>
              <w:rPr>
                <w:sz w:val="22"/>
                <w:szCs w:val="22"/>
                <w:lang w:val="en-GB" w:eastAsia="en-US"/>
              </w:rPr>
              <w:t xml:space="preserve">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Surgut, Tyumen Region, Khanty-Mansi Autonomous Area-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Yugra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68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68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Tyvaenergosbyt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Kyzyl, Republic of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Tyva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Open Joint-Stock Company </w:t>
            </w:r>
            <w:r>
              <w:rPr>
                <w:sz w:val="22"/>
                <w:szCs w:val="22"/>
                <w:lang w:val="en-GB" w:eastAsia="en-US"/>
              </w:rPr>
              <w:lastRenderedPageBreak/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Petrodvortsovaya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power grid”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9,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Volodya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Dubinin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 xml:space="preserve">street,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Petrodvorets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, St. Petersburg, Russia 198510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legal entity belongs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30.06.2015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UES</w:t>
            </w:r>
            <w:r>
              <w:rPr>
                <w:sz w:val="22"/>
                <w:szCs w:val="22"/>
                <w:lang w:val="en-US" w:eastAsia="en-US"/>
              </w:rPr>
              <w:t xml:space="preserve"> EC </w:t>
            </w:r>
            <w:r>
              <w:rPr>
                <w:sz w:val="22"/>
                <w:szCs w:val="22"/>
                <w:lang w:val="en-GB" w:eastAsia="en-US"/>
              </w:rPr>
              <w:t>Real Estate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Moscow</w:t>
            </w:r>
            <w:r>
              <w:rPr>
                <w:sz w:val="22"/>
                <w:szCs w:val="22"/>
                <w:lang w:val="en-US" w:eastAsia="en-US"/>
              </w:rPr>
              <w:t>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Moskabelenegoremont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7B </w:t>
            </w:r>
            <w:proofErr w:type="spellStart"/>
            <w:r>
              <w:rPr>
                <w:sz w:val="22"/>
                <w:szCs w:val="22"/>
                <w:lang w:val="en-US"/>
              </w:rPr>
              <w:t>Reutovskaya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str., Moscow 111539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Moskabelsetmontazh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17,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Yuzhnoportovaya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street, Moscow 115088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Electrotechnical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Equipment Repair Plant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4a,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Starokashirskoye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highway, Moscow</w:t>
            </w:r>
            <w:r>
              <w:rPr>
                <w:sz w:val="22"/>
                <w:szCs w:val="22"/>
                <w:lang w:val="en-US" w:eastAsia="en-US"/>
              </w:rPr>
              <w:t xml:space="preserve"> 152201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Chechenenergo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6,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Staropromyslovskoye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highway</w:t>
            </w:r>
            <w:r>
              <w:rPr>
                <w:sz w:val="22"/>
                <w:szCs w:val="22"/>
                <w:lang w:val="en-GB" w:eastAsia="en-US"/>
              </w:rPr>
              <w:t>, Grozny, Chechen Republic 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18.12.2008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North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Western Power Management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Lit. B, 2,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Nevskiy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square, </w:t>
            </w:r>
            <w:r>
              <w:rPr>
                <w:sz w:val="22"/>
                <w:szCs w:val="22"/>
                <w:lang w:val="en-GB" w:eastAsia="en-US"/>
              </w:rPr>
              <w:t>St</w:t>
            </w:r>
            <w:r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val="en-GB" w:eastAsia="en-US"/>
              </w:rPr>
              <w:t> Petersburg</w:t>
            </w:r>
            <w:r>
              <w:rPr>
                <w:sz w:val="22"/>
                <w:szCs w:val="22"/>
                <w:lang w:val="en-US" w:eastAsia="en-US"/>
              </w:rPr>
              <w:t xml:space="preserve"> 191167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Daghestan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Power Selling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Makhachkala, Republic of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Daghestan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Ingushenergo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” </w:t>
            </w:r>
            <w:r>
              <w:rPr>
                <w:sz w:val="22"/>
                <w:szCs w:val="22"/>
                <w:lang w:val="en-GB" w:eastAsia="en-US"/>
              </w:rPr>
              <w:t xml:space="preserve">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Nazran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, Republic of Ingushetia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Dagenergoset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73a,</w:t>
            </w:r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Dakhadayev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str., Makhachkala, Republic of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Daghestan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367020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31.03.2010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Sevkavkazenergo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” </w:t>
            </w:r>
            <w:r>
              <w:rPr>
                <w:sz w:val="22"/>
                <w:szCs w:val="22"/>
                <w:lang w:val="en-GB" w:eastAsia="en-US"/>
              </w:rPr>
              <w:t xml:space="preserve">Public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Vladikavkaz, Republic of North Ossetia </w:t>
            </w:r>
            <w:r>
              <w:rPr>
                <w:sz w:val="22"/>
                <w:szCs w:val="22"/>
                <w:lang w:val="en-US" w:eastAsia="en-US"/>
              </w:rPr>
              <w:t xml:space="preserve">– </w:t>
            </w:r>
            <w:r>
              <w:rPr>
                <w:sz w:val="22"/>
                <w:szCs w:val="22"/>
                <w:lang w:val="en-GB" w:eastAsia="en-US"/>
              </w:rPr>
              <w:t>Alania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Nurenergo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6,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Staropromyslovskoye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highway, Grozny, 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Chechen Republic</w:t>
            </w:r>
            <w:r>
              <w:rPr>
                <w:sz w:val="22"/>
                <w:szCs w:val="22"/>
                <w:lang w:val="en-US" w:eastAsia="en-US"/>
              </w:rPr>
              <w:t xml:space="preserve"> 364051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Closed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End 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Kurortenergo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16,</w:t>
            </w:r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Kommunarov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str.,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Sestroretsk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St</w:t>
            </w:r>
            <w:r>
              <w:rPr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lang w:val="en-GB" w:eastAsia="en-US"/>
              </w:rPr>
              <w:t>Petersburg</w:t>
            </w:r>
            <w:r>
              <w:rPr>
                <w:sz w:val="22"/>
                <w:szCs w:val="22"/>
                <w:lang w:val="en-US" w:eastAsia="en-US"/>
              </w:rPr>
              <w:t xml:space="preserve"> 197706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Closed 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Tsarskoselskaya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Power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5, Glinka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., </w:t>
            </w:r>
            <w:r>
              <w:rPr>
                <w:sz w:val="22"/>
                <w:szCs w:val="22"/>
                <w:lang w:val="en-GB" w:eastAsia="en-US"/>
              </w:rPr>
              <w:t xml:space="preserve">Pushkin, 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Saint Petersburg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Limited Liability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Electroservice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39V,</w:t>
            </w:r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Sibirsky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Trakt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.,  </w:t>
            </w:r>
            <w:r>
              <w:rPr>
                <w:sz w:val="22"/>
                <w:szCs w:val="22"/>
                <w:lang w:val="en-GB" w:eastAsia="en-US"/>
              </w:rPr>
              <w:t>Yekaterinburg</w:t>
            </w:r>
            <w:r>
              <w:rPr>
                <w:sz w:val="22"/>
                <w:szCs w:val="22"/>
                <w:lang w:val="en-US" w:eastAsia="en-US"/>
              </w:rPr>
              <w:t xml:space="preserve"> 620100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End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“St. </w:t>
            </w:r>
            <w:r>
              <w:rPr>
                <w:sz w:val="22"/>
                <w:szCs w:val="22"/>
                <w:lang w:val="en-GB" w:eastAsia="en-US"/>
              </w:rPr>
              <w:t xml:space="preserve">Petersburg </w:t>
            </w:r>
            <w:r>
              <w:rPr>
                <w:sz w:val="22"/>
                <w:szCs w:val="22"/>
                <w:lang w:val="en-US" w:eastAsia="en-US"/>
              </w:rPr>
              <w:t xml:space="preserve">Electric </w:t>
            </w:r>
            <w:r>
              <w:rPr>
                <w:sz w:val="22"/>
                <w:szCs w:val="22"/>
                <w:lang w:val="en-GB" w:eastAsia="en-US"/>
              </w:rPr>
              <w:t>Power Grid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St. Petersburg,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The legal entity belongs to the same group of persons the Company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30.06.2015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Energoservice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of South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49,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Bolshaya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Sadovaya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., </w:t>
            </w:r>
            <w:r>
              <w:rPr>
                <w:sz w:val="22"/>
                <w:szCs w:val="22"/>
                <w:lang w:val="en-GB" w:eastAsia="en-US"/>
              </w:rPr>
              <w:t>Rostov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on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Don</w:t>
            </w:r>
            <w:r>
              <w:rPr>
                <w:sz w:val="22"/>
                <w:szCs w:val="22"/>
                <w:lang w:val="en-US" w:eastAsia="en-US"/>
              </w:rPr>
              <w:t xml:space="preserve"> 344002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30.12.2010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Energy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 xml:space="preserve">Efficient Technologies Interregional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Energoservice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6,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Proviantskaya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val="en-US" w:eastAsia="en-US"/>
              </w:rPr>
              <w:t xml:space="preserve">, </w:t>
            </w:r>
            <w:r>
              <w:rPr>
                <w:sz w:val="22"/>
                <w:szCs w:val="22"/>
                <w:lang w:val="en-GB" w:eastAsia="en-US"/>
              </w:rPr>
              <w:t xml:space="preserve">Nizhny Novgorod </w:t>
            </w:r>
            <w:r>
              <w:rPr>
                <w:sz w:val="22"/>
                <w:szCs w:val="22"/>
                <w:lang w:eastAsia="en-US"/>
              </w:rPr>
              <w:t>603155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31.12.2010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Energoservice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of North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West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31,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Sobornaya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str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.,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Gatchina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GB" w:eastAsia="en-US"/>
              </w:rPr>
              <w:t>Leningrad Region</w:t>
            </w:r>
            <w:r>
              <w:rPr>
                <w:sz w:val="22"/>
                <w:szCs w:val="22"/>
                <w:lang w:val="en-US" w:eastAsia="en-US"/>
              </w:rPr>
              <w:t xml:space="preserve"> 188300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Tyumenenergo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Energoservice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4,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Universitetskaya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str., Surgut, Tyumen Region, Khanty-Mansi Autonomous Area-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Yugra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, Russia 628406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Dagestan grid company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Makhachkala, Republic of Dagestan, Russian Federation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23.03.2011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Energoservice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of Volga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149A,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Moskovskaya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street, Saratov, Russian Federation 410012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Energoservice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Company of Siberia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Building 1, 5,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Vzlyotnaya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str., Krasnoyarsk  660135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Budargin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Oleg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The person belongs to the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>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Shkuratovskiy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Pavel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Grigorievich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Beresnev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Mikhail Nikolayevich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24.01.2011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Mosin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Igor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Alekseevich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01.01.2015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Katynov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Dmitri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Vasilievich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Surmenko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Vladislav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Leonidovich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Tarnorutskaya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Veronika Viktorovna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Semenov Viktor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Germanovich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Okunev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Vitaliy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16.02.2015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Churikova Tatyana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Alekseyevna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Shashurin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German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Lvovich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The person belongs to the same group of persons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Popov Sergey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Yevgenyevich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Smirnova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Olga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Veniaminovna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Ushakov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Yevgeny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Shevelev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Yuri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Petrovich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07.02.2015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Ryabikin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Vladimir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Anatolyevich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15.12.2008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Sopoleva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Yelena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Vladimirovna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30.09.2009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Sharko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Petrovich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01.01.2015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Tarasov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Arkadyevich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Vasilyev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Vladimir Vasilyevich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21.03.2011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Udaltsov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Yevgeni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23.05.2015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Gorbachyov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Sergey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Ivanovich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01.03.2014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Vagin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Pyotr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06.05.2015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Petukhov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Konstantin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16.05.2015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Management of Fibre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Optic Communication Lines on Overhead Transmission Lines of Interregional Distribution Grid Companies</w:t>
            </w:r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Moscow, Russia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15.04.2011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Closed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End Joint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Innovation and Energy efficiency Centre</w:t>
            </w:r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26, </w:t>
            </w:r>
            <w:proofErr w:type="spellStart"/>
            <w:r>
              <w:rPr>
                <w:sz w:val="22"/>
                <w:szCs w:val="22"/>
                <w:lang w:val="en-US"/>
              </w:rPr>
              <w:t>Blyukher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Yaroslavl 150042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08.09.2011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Shvab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Viktor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Vilenovich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Sharoshikhin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Igor Pavlovich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Mikheev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Pavel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Aleksandrovich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Fortov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Aleksei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25.03.2015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Open joint stock company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Energyservice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company of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”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Lit. A, 60-62, </w:t>
            </w: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Sinopskaya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naberezhnaya</w:t>
            </w:r>
            <w:proofErr w:type="spellEnd"/>
            <w:r>
              <w:rPr>
                <w:sz w:val="22"/>
                <w:szCs w:val="22"/>
                <w:lang w:val="en-US"/>
              </w:rPr>
              <w:t>,  St.-Petersburg 119124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 xml:space="preserve">The person belongs to the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>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10.01.2012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Dregval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Sergei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Georgievich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Ivanov Viktor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Vasilievich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3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27.04.2012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Rudenko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Andrei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Yevgenievich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01.04.2015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Shemyakina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Svetlana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Vasilievna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Titov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Sergei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Gennadievich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GB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Yurenergokonsalt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>” LLC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18, 295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Strelkovoy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Divizii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street, Pyatigorsk,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Stavropolskiy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region, 357506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Shvagerus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Svetlana Viktorovna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 stock company "Federal grid company of Unified energy systems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5A, Academic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Chalomey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street, Moscow 117630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Open joint stock company "Moscow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Telecommunications Center of Energy Systems"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5A Academic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Chalomey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street, Moscow 117630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legal entity belongs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"Scientific centre of Federal grid company of Unified energy systems"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Building 3, 22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Kashirskoye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highway Moscow 115201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"Specialized energy service company of Unified national electric grid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Building 1, 1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Parkovaya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street,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Noginsk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, Moscow region, 142408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"Centre of engineering and construction management of Unified national electric grid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5A Academic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Chalomey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street, Moscow 117630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Energostroysnabkomplekt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UES"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Building 1, 6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Artyukhinoy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street, Moscow 109390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Joint stock company "Agency for prognosis of balances n electric energy"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Moscow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Chitatekhenergo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6, 9</w:t>
            </w:r>
            <w:r>
              <w:rPr>
                <w:color w:val="auto"/>
                <w:sz w:val="22"/>
                <w:szCs w:val="22"/>
                <w:vertAlign w:val="superscript"/>
                <w:lang w:val="en-US" w:eastAsia="en-US"/>
              </w:rPr>
              <w:t>th</w:t>
            </w:r>
            <w:r>
              <w:rPr>
                <w:color w:val="auto"/>
                <w:sz w:val="22"/>
                <w:szCs w:val="22"/>
                <w:lang w:val="en-US" w:eastAsia="en-US"/>
              </w:rPr>
              <w:t xml:space="preserve"> January street, Chita 672000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"Mobile gas-turbine electric stations"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Building 5, 16,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Bersenevskaya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naberezhnaya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, Moscow 119072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Limited Liability Company "Index of energy FGC UES"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5A, Academic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Chalomey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street, Moscow 117630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Energotekhkomplekt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"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13/5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Podkolokolniy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lane, Moscow 109028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"Tomsk bulk power girds"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36, Kirov avenue, Tomsk,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"Kuban bulk power girds"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5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Tramvainaya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str., Krasnodar, Krasnodar region 350911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Open joint stock company "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Dalenergosetproekt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26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Partizanskiy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avenue, Vladivostok,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Primorsky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region 690000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Open joint stock company “Power industry institute named after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Krzhizhanovskiy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G.M.”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19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Leninskiy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prospect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, </w:t>
            </w:r>
            <w:r>
              <w:rPr>
                <w:color w:val="auto"/>
                <w:sz w:val="22"/>
                <w:szCs w:val="22"/>
                <w:lang w:val="en-US" w:eastAsia="en-US"/>
              </w:rPr>
              <w:t>Moscow, Russian Federation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Limited Liability Company "IT Energy Service"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Building 5, 7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Kitaigorodskiy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lane, Moscow 109074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Energotrans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” Limited Liability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45A,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Novoe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highway, village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Beloostrov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, Saint </w:t>
            </w:r>
            <w:r>
              <w:rPr>
                <w:color w:val="auto"/>
                <w:sz w:val="22"/>
                <w:szCs w:val="22"/>
                <w:lang w:val="en-US" w:eastAsia="en-US"/>
              </w:rPr>
              <w:lastRenderedPageBreak/>
              <w:t>Petersburg, Russia 197730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lastRenderedPageBreak/>
              <w:t xml:space="preserve">The person belongs to the same group of persons </w:t>
            </w:r>
            <w:r>
              <w:rPr>
                <w:color w:val="auto"/>
                <w:sz w:val="22"/>
                <w:szCs w:val="22"/>
                <w:lang w:val="en-US" w:eastAsia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lastRenderedPageBreak/>
              <w:t>26.06.2014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Donenergo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” Joint Stock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162,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Pushkinskaya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street, Rostov-on-Don, 344006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“Regional corporation of development” Joint Stock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Room 44, floor 7, 91 Suvorov Street, Rostov-on-Don 344022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Donenergoservice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” Limited liability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114,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Rechnaya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street,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Bataisk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>, Rostov region 346880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Public Company “Federal Test Centre”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50/30 lit. A,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Oktyabrskiy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boulevard, Pushkin, St. Petersburg 196608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21.11.2014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Goncharov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Viktor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Georgievich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Kravtsov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Gennadiy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Ivanovich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Frolkin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Evgeniy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Nikoalevich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iCs/>
                <w:color w:val="auto"/>
                <w:sz w:val="22"/>
                <w:szCs w:val="22"/>
                <w:lang w:val="en-US" w:eastAsia="en-US"/>
              </w:rPr>
              <w:t>Zafesov</w:t>
            </w:r>
            <w:proofErr w:type="spellEnd"/>
            <w:r>
              <w:rPr>
                <w:bCs/>
                <w:iCs/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iCs/>
                <w:color w:val="auto"/>
                <w:sz w:val="22"/>
                <w:szCs w:val="22"/>
                <w:lang w:val="en-US" w:eastAsia="en-US"/>
              </w:rPr>
              <w:t>Yuriy</w:t>
            </w:r>
            <w:proofErr w:type="spellEnd"/>
            <w:r>
              <w:rPr>
                <w:bCs/>
                <w:iCs/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iCs/>
                <w:color w:val="auto"/>
                <w:sz w:val="22"/>
                <w:szCs w:val="22"/>
                <w:lang w:val="en-US" w:eastAsia="en-US"/>
              </w:rPr>
              <w:t>Kazbekovich</w:t>
            </w:r>
            <w:proofErr w:type="spellEnd"/>
            <w:r>
              <w:rPr>
                <w:bCs/>
                <w:iCs/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Kudinov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Vyacheslav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Ivanovich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 xml:space="preserve">The person belongs to the same group of persons </w:t>
            </w:r>
            <w:r>
              <w:rPr>
                <w:color w:val="auto"/>
                <w:sz w:val="22"/>
                <w:szCs w:val="22"/>
                <w:lang w:val="en-US" w:eastAsia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Kryuchkov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Mikhail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Yurievich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Karmanov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Yuriy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Aleksandrovich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Timchenko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Anatoliy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Nikoalevich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Volkov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Eduard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Petrovich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Letyagin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Vyacheslavovich</w:t>
            </w:r>
            <w:proofErr w:type="spellEnd"/>
          </w:p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25.04.2014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Sinyutin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Petr </w:t>
            </w:r>
            <w:proofErr w:type="spellStart"/>
            <w:r>
              <w:rPr>
                <w:color w:val="auto"/>
                <w:sz w:val="22"/>
                <w:szCs w:val="22"/>
                <w:lang w:val="en-US" w:eastAsia="en-US"/>
              </w:rPr>
              <w:t>Alekseevich</w:t>
            </w:r>
            <w:proofErr w:type="spellEnd"/>
            <w:r>
              <w:rPr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:rsidR="00B97F3C" w:rsidRDefault="00B97F3C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Makovskiy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Igor Vladimirovich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17.08.2012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Lebedev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15.05.2013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Ebzeev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 Boris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Isaev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 Oleg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 xml:space="preserve">The person belongs to the </w:t>
            </w: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>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11.12.2012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Zhuravlyov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Dmitriy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Olegovich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01.03.2013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Yablokov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Anatoliy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Yurievich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25.12.2014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Zaichenko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Alla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Vyacheslavovna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20.04.2013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Kamolina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Natalia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Zaitsev Yuri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Sergeev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Aleksei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08.05.2013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Smolnikov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Andrei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Sergeevich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05.03.2015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Glotov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Artyom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07.06.2013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Sizov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Andrei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Andreevich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Chigarkova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Evgeniya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Vladimirovna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The person belongs to the same group of persons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02.07.2013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Stepantsev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Aleksei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Borisovich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21.07.2014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Grishaev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Nikolai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Alekseevich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14.09.2013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Islentiev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Vadim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Gennadievich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Sukhin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Rodion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Mirmanov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Alexey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Vyacheslavovich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17.10.201</w:t>
            </w: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Konrdashov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Sergey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Dyakov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Pavel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23.06.2015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Pichugina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Mariya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Nikolayevna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Murov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Andery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Evgenievich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11.11.2013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Saukh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Viktor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27.01.2015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Abramova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Yelena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Yurievna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24.01.2014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Reshetnikov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Viktor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Terentiev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Stanislav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04.03.2014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Bakhtin Pavel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31.12.2014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Sukhotskaya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Olesya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Andreyevna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Pozdnyakov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Nikolai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Igorevich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Kosolapov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Igor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Alexeyevich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04.02.2014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Penkov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Petrovich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26.06.2014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Petrov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Oleg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Valentinovich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Treteikin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Dmitriy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14.09.2015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Nalivaiko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Vyacheslav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Anatolievich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The person belongs to the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lastRenderedPageBreak/>
              <w:t>02.09.2015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Yakimets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Kazimirovich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18.09.2015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Krylov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Sergei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08.08.2015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Yedinak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Milievich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01.08.2015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Sergienko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Dmitriy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-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08.07.2015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</w:tbl>
    <w:p w:rsidR="00B97F3C" w:rsidRDefault="00B97F3C" w:rsidP="00B97F3C">
      <w:pPr>
        <w:rPr>
          <w:sz w:val="22"/>
          <w:szCs w:val="22"/>
          <w:lang w:val="en-US"/>
        </w:rPr>
      </w:pPr>
    </w:p>
    <w:p w:rsidR="00B97F3C" w:rsidRDefault="00B97F3C" w:rsidP="00B97F3C">
      <w:pPr>
        <w:pStyle w:val="prilozhenie"/>
        <w:ind w:firstLine="0"/>
        <w:rPr>
          <w:sz w:val="22"/>
          <w:szCs w:val="22"/>
          <w:lang w:val="en-US"/>
        </w:rPr>
      </w:pPr>
    </w:p>
    <w:p w:rsidR="00B97F3C" w:rsidRDefault="00B97F3C" w:rsidP="00B97F3C">
      <w:pPr>
        <w:pStyle w:val="prilozhenie"/>
        <w:ind w:firstLine="567"/>
        <w:rPr>
          <w:b/>
          <w:bCs/>
          <w:sz w:val="22"/>
          <w:szCs w:val="22"/>
          <w:lang w:val="en-US"/>
        </w:rPr>
      </w:pPr>
      <w:r>
        <w:rPr>
          <w:b/>
          <w:sz w:val="22"/>
          <w:szCs w:val="22"/>
          <w:lang w:val="en-GB"/>
        </w:rPr>
        <w:t>II</w:t>
      </w:r>
      <w:r>
        <w:rPr>
          <w:b/>
          <w:sz w:val="22"/>
          <w:szCs w:val="22"/>
          <w:lang w:val="en-US"/>
        </w:rPr>
        <w:t xml:space="preserve">. </w:t>
      </w:r>
      <w:r>
        <w:rPr>
          <w:b/>
          <w:sz w:val="22"/>
          <w:szCs w:val="22"/>
          <w:lang w:val="en-GB"/>
        </w:rPr>
        <w:t>Changes occurred in the list of affiliates during the period</w:t>
      </w: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774"/>
        <w:gridCol w:w="426"/>
        <w:gridCol w:w="425"/>
        <w:gridCol w:w="236"/>
        <w:gridCol w:w="479"/>
        <w:gridCol w:w="484"/>
        <w:gridCol w:w="236"/>
        <w:gridCol w:w="540"/>
        <w:gridCol w:w="540"/>
        <w:gridCol w:w="540"/>
        <w:gridCol w:w="532"/>
        <w:gridCol w:w="475"/>
        <w:gridCol w:w="425"/>
        <w:gridCol w:w="425"/>
        <w:gridCol w:w="236"/>
        <w:gridCol w:w="427"/>
        <w:gridCol w:w="540"/>
        <w:gridCol w:w="236"/>
        <w:gridCol w:w="484"/>
        <w:gridCol w:w="540"/>
        <w:gridCol w:w="540"/>
        <w:gridCol w:w="540"/>
      </w:tblGrid>
      <w:tr w:rsidR="00B97F3C" w:rsidTr="00B97F3C"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from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jc w:val="lef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</w:tbl>
    <w:p w:rsidR="00B97F3C" w:rsidRDefault="00B97F3C" w:rsidP="00B97F3C">
      <w:pPr>
        <w:rPr>
          <w:sz w:val="22"/>
          <w:szCs w:val="22"/>
        </w:rPr>
      </w:pPr>
    </w:p>
    <w:p w:rsidR="00B97F3C" w:rsidRDefault="00B97F3C" w:rsidP="00B97F3C">
      <w:pPr>
        <w:ind w:left="426"/>
        <w:rPr>
          <w:sz w:val="22"/>
          <w:szCs w:val="22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196"/>
        <w:gridCol w:w="1895"/>
        <w:gridCol w:w="150"/>
        <w:gridCol w:w="2248"/>
        <w:gridCol w:w="106"/>
        <w:gridCol w:w="2373"/>
        <w:gridCol w:w="1640"/>
        <w:gridCol w:w="1790"/>
        <w:gridCol w:w="100"/>
        <w:gridCol w:w="1736"/>
        <w:gridCol w:w="106"/>
        <w:gridCol w:w="1699"/>
      </w:tblGrid>
      <w:tr w:rsidR="00B97F3C" w:rsidRPr="00B97F3C" w:rsidTr="00B97F3C">
        <w:trPr>
          <w:trHeight w:val="114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#</w:t>
            </w:r>
          </w:p>
        </w:tc>
        <w:tc>
          <w:tcPr>
            <w:tcW w:w="10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Contents of 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the </w:t>
            </w:r>
            <w:r>
              <w:rPr>
                <w:b/>
                <w:sz w:val="22"/>
                <w:szCs w:val="22"/>
                <w:lang w:val="en-GB" w:eastAsia="en-US"/>
              </w:rPr>
              <w:t>change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Date  of change occurrence 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Date of the change introduction into the list of affiliates </w:t>
            </w:r>
          </w:p>
        </w:tc>
      </w:tr>
      <w:tr w:rsidR="00B97F3C" w:rsidTr="00B97F3C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C" w:rsidRDefault="00B97F3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02.09.2015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02.09.2015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RPr="00B97F3C" w:rsidTr="00B97F3C">
        <w:trPr>
          <w:trHeight w:val="1989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Full business name (registered name of non-profit organization) or name, patronymic and family name of affiliate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Reason(s) for person to be qualified as an affiliate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Date of the reason(s) occurrence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Affiliate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en-GB"/>
              </w:rPr>
              <w:t>s participatory stake in the Joint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GB"/>
              </w:rPr>
              <w:t>Stock Company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en-GB"/>
              </w:rPr>
              <w:t>s authorized capital</w:t>
            </w:r>
            <w:r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Portion of the Joint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GB"/>
              </w:rPr>
              <w:t>Stock Company ordinary shares stock held by affiliate</w:t>
            </w:r>
            <w:r>
              <w:rPr>
                <w:sz w:val="22"/>
                <w:szCs w:val="22"/>
                <w:lang w:val="en-US"/>
              </w:rPr>
              <w:t>, %</w:t>
            </w:r>
          </w:p>
        </w:tc>
      </w:tr>
      <w:tr w:rsidR="00B97F3C" w:rsidTr="00B97F3C">
        <w:trPr>
          <w:trHeight w:val="363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Konevets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Kirill </w:t>
            </w:r>
            <w:proofErr w:type="spellStart"/>
            <w:r>
              <w:rPr>
                <w:sz w:val="22"/>
                <w:szCs w:val="22"/>
                <w:lang w:val="en-US"/>
              </w:rPr>
              <w:t>Sergeevich</w:t>
            </w:r>
            <w:proofErr w:type="spellEnd"/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member of Company’s collegial executional body;  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29.08.2014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15.11.2012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Konevets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Kirill </w:t>
            </w:r>
            <w:proofErr w:type="spellStart"/>
            <w:r>
              <w:rPr>
                <w:sz w:val="22"/>
                <w:szCs w:val="22"/>
                <w:lang w:val="en-US"/>
              </w:rPr>
              <w:t>Sergeevich</w:t>
            </w:r>
            <w:proofErr w:type="spellEnd"/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is member of Company’s collegial executional body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C" w:rsidRDefault="00B97F3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Termination 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Bojan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Eric Pierre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29.02.2012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97F3C" w:rsidTr="00B97F3C">
        <w:trPr>
          <w:trHeight w:val="383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C" w:rsidRDefault="00B97F3C">
            <w:pPr>
              <w:pStyle w:val="af7"/>
              <w:numPr>
                <w:ilvl w:val="0"/>
                <w:numId w:val="6"/>
              </w:numPr>
              <w:autoSpaceDE/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</w:tr>
      <w:tr w:rsidR="00B97F3C" w:rsidRPr="00B97F3C" w:rsidTr="00B97F3C">
        <w:trPr>
          <w:trHeight w:val="383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RPr="00B97F3C" w:rsidTr="00B97F3C">
        <w:trPr>
          <w:trHeight w:val="1159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Full business name (registered name of non-profit organization) or name, patronymic and family name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of affiliate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Location of a legal entity or place of residence of an individual (indicated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only upon the concerned individual’s consent)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Reason(s) for person to be qualified as an affiliate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Date of the reason(s) occurrence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Affiliate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en-GB"/>
              </w:rPr>
              <w:t>s participatory stake in the Joint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GB"/>
              </w:rPr>
              <w:t xml:space="preserve">Stock </w:t>
            </w:r>
            <w:r>
              <w:rPr>
                <w:sz w:val="22"/>
                <w:szCs w:val="22"/>
                <w:lang w:val="en-GB"/>
              </w:rPr>
              <w:lastRenderedPageBreak/>
              <w:t>Company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en-GB"/>
              </w:rPr>
              <w:t>s authorized capital</w:t>
            </w:r>
            <w:r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pStyle w:val="prilozhenie"/>
              <w:spacing w:line="276" w:lineRule="auto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lastRenderedPageBreak/>
              <w:t>Portion of the Joint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GB"/>
              </w:rPr>
              <w:t xml:space="preserve">Stock Company ordinary </w:t>
            </w:r>
            <w:r>
              <w:rPr>
                <w:sz w:val="22"/>
                <w:szCs w:val="22"/>
                <w:lang w:val="en-GB"/>
              </w:rPr>
              <w:lastRenderedPageBreak/>
              <w:t>shares stock held by affiliate</w:t>
            </w:r>
            <w:r>
              <w:rPr>
                <w:sz w:val="22"/>
                <w:szCs w:val="22"/>
                <w:lang w:val="en-US"/>
              </w:rPr>
              <w:t>, %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Kokorin Andrei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Arkadievich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08.05.2015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RPr="00B97F3C" w:rsidTr="00B97F3C">
        <w:trPr>
          <w:trHeight w:val="363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17.09.2015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17.09.2015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Klimenko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Mikhail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Timurovich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08.05.2015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5.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“Regional public systems” Limited Liability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187/189, </w:t>
            </w:r>
            <w:proofErr w:type="spellStart"/>
            <w:r>
              <w:rPr>
                <w:sz w:val="22"/>
                <w:szCs w:val="22"/>
                <w:lang w:val="en-US"/>
              </w:rPr>
              <w:t>Sovetskaya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Shakhty, Rostov district 346500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6.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“EDF distribution network of East” Limited Liability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1, 2</w:t>
            </w:r>
            <w:r>
              <w:rPr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Syromyatnicheskiy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lane, Moscow 105120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29.02.2012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7.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Rondar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Vladimir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30.09.2014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8.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Rozentsvaig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Yevgeniy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20.06.2015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9.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14.08.2015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14.08.2015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Gimbatov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Gimbat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Magomedovich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30.06.2015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10.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21.08.2015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21.08.2015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Aushev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Artur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Magomedovich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30.10.2013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11.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23.07.2015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23.07.2015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“Main computation centre”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5, 16, </w:t>
            </w:r>
            <w:proofErr w:type="spellStart"/>
            <w:r>
              <w:rPr>
                <w:sz w:val="22"/>
                <w:szCs w:val="22"/>
                <w:lang w:val="en-US"/>
              </w:rPr>
              <w:t>Bersenevskaya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Moscow 119072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10.07.2012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12.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23.07.2015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23.07.2015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Konstantinov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Oleg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Konstantinovich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10.07.2012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Korsunov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Pavel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Yurievich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10.07.2012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14.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Termination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03.08.2015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03.08.2015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Volgaenergosnabkomplekt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156, </w:t>
            </w:r>
            <w:proofErr w:type="spellStart"/>
            <w:r>
              <w:rPr>
                <w:sz w:val="22"/>
                <w:szCs w:val="22"/>
                <w:lang w:val="en-US"/>
              </w:rPr>
              <w:t>Leninskiy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avenue, Moscow 117571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10.07.2012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15.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Petrov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Oleg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Valentinovich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16.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14.09.2015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14.09.2015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Treteikin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Dmitriy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Nikolaevich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14.09.2015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17.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02.09.2015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02.09.2015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Nalivaiko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Vyacheslav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Anatolievich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02.09.2015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18.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18.09.2015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18.09.2015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Yakimets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Kazimirovich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18.09.2015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19.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Krylov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Sergei Vladimirovich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joint stock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08.08.2015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20.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Yedinak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Aleksandr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lastRenderedPageBreak/>
              <w:t>Milievich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The person belongs to the same group of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01.08.2015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21.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Attachment </w:t>
            </w:r>
            <w:r>
              <w:rPr>
                <w:b/>
                <w:sz w:val="22"/>
                <w:szCs w:val="22"/>
                <w:lang w:val="en-US" w:eastAsia="en-US"/>
              </w:rPr>
              <w:t>of grounds for the person to be qualified as an affiliate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-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Sergienko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Dmitriy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Vladimirovich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08.07.2015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22.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“Interregional distribution power grid Company of South”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49, </w:t>
            </w:r>
            <w:proofErr w:type="spellStart"/>
            <w:r>
              <w:rPr>
                <w:sz w:val="22"/>
                <w:szCs w:val="22"/>
                <w:lang w:val="en-US"/>
              </w:rPr>
              <w:t>Bolshaya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Sadovaya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Rostov-on-Don, Russian Federation 344002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28.06.2007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360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“Interregional distribution power grid Company of South”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Rostov-on-Don, Russian Federation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28.06.2007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23.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17.07.2015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17.07.2015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“Russian grids”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4,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Belovezhskaya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street, Moscow 121353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is entitled to dispose of more than 20% of the Company shares</w:t>
            </w: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92.24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92.24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“Russian grids”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Moscow,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legal entity is entitled to dispose of more than 20% of the Company shares</w:t>
            </w:r>
          </w:p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92.24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92.24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24.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06.08.2015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06.08.2015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Yantarenergo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34, </w:t>
            </w:r>
            <w:proofErr w:type="spellStart"/>
            <w:r>
              <w:rPr>
                <w:sz w:val="22"/>
                <w:szCs w:val="22"/>
                <w:lang w:val="en-US"/>
              </w:rPr>
              <w:t>Teatralnaya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Kaliningrad, Russian Federation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Yantarenergo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Public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Kaliningrad, Russian Federation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25.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07.07.2015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Centre”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4, 2</w:t>
            </w:r>
            <w:r>
              <w:rPr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Yamskaya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Moscow, Russia 127018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Centre”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Moscow,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26.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“Yaroslavl power grid Company”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26, </w:t>
            </w:r>
            <w:proofErr w:type="spellStart"/>
            <w:r>
              <w:rPr>
                <w:sz w:val="22"/>
                <w:szCs w:val="22"/>
                <w:lang w:val="en-US"/>
              </w:rPr>
              <w:t>Blyukher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Yaroslavl 150042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30.12.2009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“Yaroslavl power grid Company”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26, </w:t>
            </w:r>
            <w:proofErr w:type="spellStart"/>
            <w:r>
              <w:rPr>
                <w:sz w:val="22"/>
                <w:szCs w:val="22"/>
                <w:lang w:val="en-US"/>
              </w:rPr>
              <w:t>Blyukher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Yaroslavl 150042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30.12.2009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27.</w:t>
            </w:r>
          </w:p>
        </w:tc>
        <w:tc>
          <w:tcPr>
            <w:tcW w:w="10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03.07.2015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03.07.2015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North-West”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31, </w:t>
            </w:r>
            <w:proofErr w:type="spellStart"/>
            <w:r>
              <w:rPr>
                <w:sz w:val="22"/>
                <w:szCs w:val="22"/>
                <w:lang w:val="en-US"/>
              </w:rPr>
              <w:t>Sobornaya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</w:t>
            </w:r>
            <w:proofErr w:type="spellStart"/>
            <w:r>
              <w:rPr>
                <w:sz w:val="22"/>
                <w:szCs w:val="22"/>
                <w:lang w:val="en-US"/>
              </w:rPr>
              <w:t>Gatchina</w:t>
            </w:r>
            <w:proofErr w:type="spellEnd"/>
            <w:r>
              <w:rPr>
                <w:sz w:val="22"/>
                <w:szCs w:val="22"/>
                <w:lang w:val="en-US"/>
              </w:rPr>
              <w:t>, Leningrad district, Russia 188300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North-West”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Gatchina</w:t>
            </w:r>
            <w:proofErr w:type="spellEnd"/>
            <w:r>
              <w:rPr>
                <w:sz w:val="22"/>
                <w:szCs w:val="22"/>
                <w:lang w:val="en-US"/>
              </w:rPr>
              <w:t>, Leningrad district, Russia 188300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Open 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Management of Fibre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 xml:space="preserve">Optic Communication Lines on Overhead Transmission Lines of Interregional Distribution Grid </w:t>
            </w:r>
            <w:r>
              <w:rPr>
                <w:sz w:val="22"/>
                <w:szCs w:val="22"/>
                <w:lang w:val="en-GB" w:eastAsia="en-US"/>
              </w:rPr>
              <w:lastRenderedPageBreak/>
              <w:t>Companies</w:t>
            </w:r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15, </w:t>
            </w:r>
            <w:proofErr w:type="spellStart"/>
            <w:r>
              <w:rPr>
                <w:sz w:val="22"/>
                <w:szCs w:val="22"/>
                <w:lang w:val="en-US"/>
              </w:rPr>
              <w:t>Semyonovskiy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lane, Moscow 107023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15.04.2011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Joint Stock Company</w:t>
            </w:r>
            <w:r>
              <w:rPr>
                <w:sz w:val="22"/>
                <w:szCs w:val="22"/>
                <w:lang w:val="en-US" w:eastAsia="en-US"/>
              </w:rPr>
              <w:t xml:space="preserve"> “</w:t>
            </w:r>
            <w:r>
              <w:rPr>
                <w:sz w:val="22"/>
                <w:szCs w:val="22"/>
                <w:lang w:val="en-GB" w:eastAsia="en-US"/>
              </w:rPr>
              <w:t>Management of Fibre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GB" w:eastAsia="en-US"/>
              </w:rPr>
              <w:t>Optic Communication Lines on Overhead Transmission Lines of Interregional Distribution Grid Companies</w:t>
            </w:r>
            <w:r>
              <w:rPr>
                <w:sz w:val="22"/>
                <w:szCs w:val="22"/>
                <w:lang w:val="en-US" w:eastAsia="en-US"/>
              </w:rPr>
              <w:t>"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Moscow,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15.04.2011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10.07.2015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10.07.2015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Siberia”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144a, </w:t>
            </w:r>
            <w:proofErr w:type="spellStart"/>
            <w:r>
              <w:rPr>
                <w:sz w:val="22"/>
                <w:szCs w:val="22"/>
                <w:lang w:val="en-US"/>
              </w:rPr>
              <w:t>Bograd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Krasnoyarsk 660021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Siberia”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144a, </w:t>
            </w:r>
            <w:proofErr w:type="spellStart"/>
            <w:r>
              <w:rPr>
                <w:sz w:val="22"/>
                <w:szCs w:val="22"/>
                <w:lang w:val="en-US"/>
              </w:rPr>
              <w:t>Bograd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Krasnoyarsk 660021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30.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09.07.2015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09.07.2015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Centre and Volga region”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33, </w:t>
            </w:r>
            <w:proofErr w:type="spellStart"/>
            <w:r>
              <w:rPr>
                <w:sz w:val="22"/>
                <w:szCs w:val="22"/>
                <w:lang w:val="en-US"/>
              </w:rPr>
              <w:t>Rozhdestvenskaya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Nizhniy Novgorod, Russian Federation 603950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Centre and Volga region”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33, </w:t>
            </w:r>
            <w:proofErr w:type="spellStart"/>
            <w:r>
              <w:rPr>
                <w:sz w:val="22"/>
                <w:szCs w:val="22"/>
                <w:lang w:val="en-US"/>
              </w:rPr>
              <w:t>Rozhdestvenskaya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Nizhniy Novgorod, Russian Federation 603950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31.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20.07.2015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20.07.2015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Open Joint-Stock Company of power industry and electrification 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1, square of </w:t>
            </w:r>
            <w:proofErr w:type="spellStart"/>
            <w:r>
              <w:rPr>
                <w:sz w:val="22"/>
                <w:szCs w:val="22"/>
                <w:lang w:val="en-US"/>
              </w:rPr>
              <w:t>Konstitutsii</w:t>
            </w:r>
            <w:proofErr w:type="spellEnd"/>
            <w:r>
              <w:rPr>
                <w:sz w:val="22"/>
                <w:szCs w:val="22"/>
                <w:lang w:val="en-US"/>
              </w:rPr>
              <w:t>, St. Petersburg 196247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Public Joint-Stock Company of power industry and electrification 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St. Petersburg,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32.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02.07.2015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02.07.2015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“Interregional distribution power grid Company of North Caucasus”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13a, </w:t>
            </w:r>
            <w:proofErr w:type="spellStart"/>
            <w:r>
              <w:rPr>
                <w:sz w:val="22"/>
                <w:szCs w:val="22"/>
                <w:lang w:val="en-US"/>
              </w:rPr>
              <w:t>Podstantsionnaya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village Energetik, Pyatigorsk, Stavropol region 357506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“Interregional distribution power grid Company of North Caucasus” Public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13a, </w:t>
            </w:r>
            <w:proofErr w:type="spellStart"/>
            <w:r>
              <w:rPr>
                <w:sz w:val="22"/>
                <w:szCs w:val="22"/>
                <w:lang w:val="en-US"/>
              </w:rPr>
              <w:t>Podstantsionnaya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village </w:t>
            </w:r>
            <w:r>
              <w:rPr>
                <w:sz w:val="22"/>
                <w:szCs w:val="22"/>
                <w:lang w:val="en-US"/>
              </w:rPr>
              <w:lastRenderedPageBreak/>
              <w:t>Energetik, Pyatigorsk, Stavropol region 357506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33.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22.07.2015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22.07.2015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Chechenenergo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6, </w:t>
            </w:r>
            <w:proofErr w:type="spellStart"/>
            <w:r>
              <w:rPr>
                <w:sz w:val="22"/>
                <w:szCs w:val="22"/>
                <w:lang w:val="en-US"/>
              </w:rPr>
              <w:t>Staropromyslovskoe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highway, Grozny, Chechen Republic, Russian Federation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18.12.2008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Chechenenergo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6, </w:t>
            </w:r>
            <w:proofErr w:type="spellStart"/>
            <w:r>
              <w:rPr>
                <w:sz w:val="22"/>
                <w:szCs w:val="22"/>
                <w:lang w:val="en-US"/>
              </w:rPr>
              <w:t>Staropromyslovskoe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highway, Grozny, Chechen Republic, Russian Federation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18.12.2008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34.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“Dagestan power selling Company”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73, </w:t>
            </w:r>
            <w:proofErr w:type="spellStart"/>
            <w:r>
              <w:rPr>
                <w:sz w:val="22"/>
                <w:szCs w:val="22"/>
                <w:lang w:val="en-US"/>
              </w:rPr>
              <w:t>Dakhadaeva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Makhachkala, Dagestan Republic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“Dagestan power selling Company”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Makhachkala, Dagestan Republic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35.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Kabardino-Balkarian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open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6, </w:t>
            </w:r>
            <w:proofErr w:type="spellStart"/>
            <w:r>
              <w:rPr>
                <w:sz w:val="22"/>
                <w:szCs w:val="22"/>
                <w:lang w:val="en-US"/>
              </w:rPr>
              <w:t>Schors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Nalchik, </w:t>
            </w:r>
            <w:proofErr w:type="spellStart"/>
            <w:r>
              <w:rPr>
                <w:sz w:val="22"/>
                <w:szCs w:val="22"/>
                <w:lang w:val="en-US"/>
              </w:rPr>
              <w:t>Kabardino</w:t>
            </w:r>
            <w:proofErr w:type="spellEnd"/>
            <w:r>
              <w:rPr>
                <w:sz w:val="22"/>
                <w:szCs w:val="22"/>
                <w:lang w:val="en-US"/>
              </w:rPr>
              <w:t>-Balkar Republic 360000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Kabardino-Balkarian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public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Nalchik, </w:t>
            </w:r>
            <w:proofErr w:type="spellStart"/>
            <w:r>
              <w:rPr>
                <w:sz w:val="22"/>
                <w:szCs w:val="22"/>
                <w:lang w:val="en-US"/>
              </w:rPr>
              <w:t>Kabardino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-Balkar Republic 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36.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Karachaevo-Cherkessenergo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3, Osman </w:t>
            </w:r>
            <w:proofErr w:type="spellStart"/>
            <w:r>
              <w:rPr>
                <w:sz w:val="22"/>
                <w:szCs w:val="22"/>
                <w:lang w:val="en-US"/>
              </w:rPr>
              <w:t>Kasaev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Cherkessk, Karachay-Cherkessia Republic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Karachaevo-Cherkessenergo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Cherkessk, Karachay-Cherkessia Republic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37.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Kalmenergosbyt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7a, Lermontov street, Elista, Republic of Kalmykia 358000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Kalmenergosbyt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Joint-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Elista, Republic of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Kalmykia 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person belongs to the same group of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38.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04.08.2015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04.08.2015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Tyvaenergosbyt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2a, </w:t>
            </w:r>
            <w:proofErr w:type="spellStart"/>
            <w:r>
              <w:rPr>
                <w:sz w:val="22"/>
                <w:szCs w:val="22"/>
                <w:lang w:val="en-US"/>
              </w:rPr>
              <w:t>Zavodskaya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Kyzyl, </w:t>
            </w:r>
            <w:proofErr w:type="spellStart"/>
            <w:r>
              <w:rPr>
                <w:sz w:val="22"/>
                <w:szCs w:val="22"/>
                <w:lang w:val="en-US"/>
              </w:rPr>
              <w:t>Tyva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Republic, Russian Federation 667010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Tyvaenergosbyt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Kyzyl, </w:t>
            </w:r>
            <w:proofErr w:type="spellStart"/>
            <w:r>
              <w:rPr>
                <w:sz w:val="22"/>
                <w:szCs w:val="22"/>
                <w:lang w:val="en-US"/>
              </w:rPr>
              <w:t>Tyva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Republic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39.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15.07.2015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15.07.2015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Tyumenenergo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4, </w:t>
            </w:r>
            <w:proofErr w:type="spellStart"/>
            <w:r>
              <w:rPr>
                <w:sz w:val="22"/>
                <w:szCs w:val="22"/>
                <w:lang w:val="en-US"/>
              </w:rPr>
              <w:t>Universitetskaya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Surgut, Tyumen district, Khanty-Mansi Autonomous </w:t>
            </w:r>
            <w:proofErr w:type="spellStart"/>
            <w:r>
              <w:rPr>
                <w:sz w:val="22"/>
                <w:szCs w:val="22"/>
                <w:lang w:val="en-US"/>
              </w:rPr>
              <w:t>Okrug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>
              <w:rPr>
                <w:sz w:val="22"/>
                <w:szCs w:val="22"/>
                <w:lang w:val="en-US"/>
              </w:rPr>
              <w:t>Ugra</w:t>
            </w:r>
            <w:proofErr w:type="spellEnd"/>
            <w:r>
              <w:rPr>
                <w:sz w:val="22"/>
                <w:szCs w:val="22"/>
                <w:lang w:val="en-US"/>
              </w:rPr>
              <w:t>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Tyumenenergo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Surgut, Tyumen district, Khanty-Mansi Autonomous </w:t>
            </w:r>
            <w:proofErr w:type="spellStart"/>
            <w:r>
              <w:rPr>
                <w:sz w:val="22"/>
                <w:szCs w:val="22"/>
                <w:lang w:val="en-US"/>
              </w:rPr>
              <w:t>Okrug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>
              <w:rPr>
                <w:sz w:val="22"/>
                <w:szCs w:val="22"/>
                <w:lang w:val="en-US"/>
              </w:rPr>
              <w:t>Ugra</w:t>
            </w:r>
            <w:proofErr w:type="spellEnd"/>
            <w:r>
              <w:rPr>
                <w:sz w:val="22"/>
                <w:szCs w:val="22"/>
                <w:lang w:val="en-US"/>
              </w:rPr>
              <w:t>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40.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19.08.2015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19.08.2015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Ingushenergo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5, </w:t>
            </w:r>
            <w:proofErr w:type="spellStart"/>
            <w:r>
              <w:rPr>
                <w:sz w:val="22"/>
                <w:szCs w:val="22"/>
                <w:lang w:val="en-US"/>
              </w:rPr>
              <w:t>Chechenskaya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street, </w:t>
            </w:r>
            <w:proofErr w:type="spellStart"/>
            <w:r>
              <w:rPr>
                <w:sz w:val="22"/>
                <w:szCs w:val="22"/>
                <w:lang w:val="en-US"/>
              </w:rPr>
              <w:t>Nazran</w:t>
            </w:r>
            <w:proofErr w:type="spellEnd"/>
            <w:r>
              <w:rPr>
                <w:sz w:val="22"/>
                <w:szCs w:val="22"/>
                <w:lang w:val="en-US"/>
              </w:rPr>
              <w:t>, Republic of Ingushetia 386101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 xml:space="preserve">The person belongs to the same group of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Ingushenergo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5, </w:t>
            </w:r>
            <w:proofErr w:type="spellStart"/>
            <w:r>
              <w:rPr>
                <w:sz w:val="22"/>
                <w:szCs w:val="22"/>
                <w:lang w:val="en-US"/>
              </w:rPr>
              <w:t>Chechenskaya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</w:t>
            </w:r>
            <w:proofErr w:type="spellStart"/>
            <w:r>
              <w:rPr>
                <w:sz w:val="22"/>
                <w:szCs w:val="22"/>
                <w:lang w:val="en-US"/>
              </w:rPr>
              <w:t>Nazran</w:t>
            </w:r>
            <w:proofErr w:type="spellEnd"/>
            <w:r>
              <w:rPr>
                <w:sz w:val="22"/>
                <w:szCs w:val="22"/>
                <w:lang w:val="en-US"/>
              </w:rPr>
              <w:t>, Republic of Ingushetia 386101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41.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29.07.2015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Sevkavkazenergo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Open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19, </w:t>
            </w:r>
            <w:proofErr w:type="spellStart"/>
            <w:r>
              <w:rPr>
                <w:sz w:val="22"/>
                <w:szCs w:val="22"/>
                <w:lang w:val="en-US"/>
              </w:rPr>
              <w:t>Tamaev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Vladikavkaz, Republic of North Ossetia-Alania 362000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>
              <w:rPr>
                <w:sz w:val="22"/>
                <w:szCs w:val="22"/>
                <w:lang w:val="en-US" w:eastAsia="en-US"/>
              </w:rPr>
              <w:t>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Sevkavkazenergo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” Public Joint-Stock Company of power industry and electrification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Vladikavkaz, Republic of North Ossetia-Alania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>
              <w:rPr>
                <w:sz w:val="22"/>
                <w:szCs w:val="22"/>
                <w:lang w:val="en-US" w:eastAsia="en-US"/>
              </w:rPr>
              <w:t>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42.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“Tomsk distribution company”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36, Kirov avenue, Tomsk 634041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“Tomsk distribution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company”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Tomsk,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The person belongs to the same group of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43.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08.07.2015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“Federal power grid company of Unified power system”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5A, </w:t>
            </w:r>
            <w:proofErr w:type="spellStart"/>
            <w:r>
              <w:rPr>
                <w:sz w:val="22"/>
                <w:szCs w:val="22"/>
                <w:lang w:val="en-US"/>
              </w:rPr>
              <w:t>Akademik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Chalomey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Moscow 117630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10.07.2012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“Federal power grid company of Unified power system”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5A, </w:t>
            </w:r>
            <w:proofErr w:type="spellStart"/>
            <w:r>
              <w:rPr>
                <w:sz w:val="22"/>
                <w:szCs w:val="22"/>
                <w:lang w:val="en-US"/>
              </w:rPr>
              <w:t>Akademik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Chalomey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Moscow 117630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10.07.2012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44.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13.08.2015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13.08.2015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“Moscow United Electric Grid Company” Open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Building 2, 3, 2</w:t>
            </w:r>
            <w:r>
              <w:rPr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Paveletskiy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lane, Moscow 115114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“Moscow United Electric Grid Company” Public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Moscow,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45.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18.09.2015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18.09.2015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Open joint stock company “Research and development </w:t>
            </w:r>
            <w:r>
              <w:rPr>
                <w:sz w:val="22"/>
                <w:szCs w:val="22"/>
                <w:lang w:val="en-US" w:eastAsia="en-US"/>
              </w:rPr>
              <w:lastRenderedPageBreak/>
              <w:t>engineering centre of Interregional Distribution Grid Company”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6, </w:t>
            </w:r>
            <w:proofErr w:type="spellStart"/>
            <w:r>
              <w:rPr>
                <w:sz w:val="22"/>
                <w:szCs w:val="22"/>
                <w:lang w:val="en-US"/>
              </w:rPr>
              <w:t>Chaplygin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street, Moscow, Russian </w:t>
            </w:r>
            <w:r>
              <w:rPr>
                <w:sz w:val="22"/>
                <w:szCs w:val="22"/>
                <w:lang w:val="en-US"/>
              </w:rPr>
              <w:lastRenderedPageBreak/>
              <w:t>Federation 105062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15.09.2010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Joint stock company “Research and development engineering centre of Interregional Distribution Grid Company”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Moscow, Russian Federation 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15.09.2010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46.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Ushakov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Yevgeniy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Ushakov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Yevgeniy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Viktorovich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28.09.2015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47.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Makovskiy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Igor Vladimirovich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17.08.2012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Default"/>
              <w:spacing w:before="40" w:after="40"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Makovskiy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Igor Vladimirovich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28.09.2012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48.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22.09.2015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22.09.2015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lastRenderedPageBreak/>
              <w:t>Islentiev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Vadim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Gennadievich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22.09.2014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Islentiev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Vadim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Gennadievich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22.09.2015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49.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01.07.2015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Surmenko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Vladislav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Leonidovich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12.11.2014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Surmenko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Vladislav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Leonidovich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01.07.2015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Tr="00B97F3C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50.</w:t>
            </w:r>
          </w:p>
        </w:tc>
        <w:tc>
          <w:tcPr>
            <w:tcW w:w="102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Changes of information on affiliated person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24.07.2015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24.07.2015</w:t>
            </w:r>
          </w:p>
        </w:tc>
      </w:tr>
      <w:tr w:rsidR="00B97F3C" w:rsidRPr="00B97F3C" w:rsidTr="00B97F3C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before the change:</w:t>
            </w:r>
          </w:p>
        </w:tc>
      </w:tr>
      <w:tr w:rsidR="00B97F3C" w:rsidTr="00B97F3C">
        <w:trPr>
          <w:trHeight w:val="36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B97F3C" w:rsidTr="00B97F3C">
        <w:trPr>
          <w:trHeight w:val="390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“Property of EC UES”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2, </w:t>
            </w:r>
            <w:proofErr w:type="spellStart"/>
            <w:r>
              <w:rPr>
                <w:sz w:val="22"/>
                <w:szCs w:val="22"/>
                <w:lang w:val="en-US"/>
              </w:rPr>
              <w:t>Volokolamskoe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highway, Moscow 125933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97F3C" w:rsidRPr="00B97F3C" w:rsidTr="00B97F3C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3C" w:rsidRDefault="00B97F3C">
            <w:pPr>
              <w:spacing w:line="276" w:lineRule="auto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Information on the affiliate after the change:</w:t>
            </w:r>
          </w:p>
        </w:tc>
      </w:tr>
      <w:tr w:rsidR="00B97F3C" w:rsidTr="00B97F3C">
        <w:trPr>
          <w:trHeight w:val="323"/>
        </w:trPr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“Property of EC UES” Joint-Stock Company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Moscow, Russia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person belongs to the same group of persons the Company belongs to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F3C" w:rsidRDefault="00B97F3C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</w:tbl>
    <w:p w:rsidR="00B97F3C" w:rsidRDefault="00B97F3C" w:rsidP="00B97F3C">
      <w:pPr>
        <w:rPr>
          <w:sz w:val="22"/>
          <w:szCs w:val="22"/>
        </w:rPr>
      </w:pPr>
    </w:p>
    <w:p w:rsidR="002858E7" w:rsidRDefault="002858E7"/>
    <w:sectPr w:rsidR="002858E7" w:rsidSect="00B97F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956A95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AC14DAA"/>
    <w:multiLevelType w:val="hybridMultilevel"/>
    <w:tmpl w:val="7D86EAE8"/>
    <w:lvl w:ilvl="0" w:tplc="DB3285F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821FE"/>
    <w:multiLevelType w:val="hybridMultilevel"/>
    <w:tmpl w:val="028C0C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3C"/>
    <w:rsid w:val="002858E7"/>
    <w:rsid w:val="00B9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7F3C"/>
    <w:pPr>
      <w:keepNext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97F3C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97F3C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97F3C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7F3C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B97F3C"/>
    <w:rPr>
      <w:rFonts w:ascii="Arial" w:eastAsia="Arial Unicode MS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uiPriority w:val="99"/>
    <w:semiHidden/>
    <w:rsid w:val="00B97F3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B97F3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B97F3C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B97F3C"/>
    <w:rPr>
      <w:rFonts w:ascii="Times New Roman" w:hAnsi="Times New Roman" w:cs="Times New Roman" w:hint="default"/>
      <w:color w:val="000000"/>
      <w:u w:val="single"/>
    </w:rPr>
  </w:style>
  <w:style w:type="character" w:styleId="a5">
    <w:name w:val="Emphasis"/>
    <w:basedOn w:val="a0"/>
    <w:uiPriority w:val="20"/>
    <w:qFormat/>
    <w:rsid w:val="00B97F3C"/>
    <w:rPr>
      <w:rFonts w:ascii="Times New Roman" w:hAnsi="Times New Roman" w:cs="Times New Roman" w:hint="default"/>
      <w:i/>
      <w:iCs w:val="0"/>
    </w:rPr>
  </w:style>
  <w:style w:type="paragraph" w:styleId="a6">
    <w:name w:val="footnote text"/>
    <w:basedOn w:val="a"/>
    <w:link w:val="a7"/>
    <w:uiPriority w:val="99"/>
    <w:semiHidden/>
    <w:unhideWhenUsed/>
    <w:rsid w:val="00B97F3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B97F3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97F3C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footer"/>
    <w:basedOn w:val="a"/>
    <w:link w:val="ad"/>
    <w:uiPriority w:val="99"/>
    <w:semiHidden/>
    <w:unhideWhenUsed/>
    <w:rsid w:val="00B97F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7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B97F3C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B97F3C"/>
    <w:pPr>
      <w:spacing w:after="120"/>
    </w:pPr>
    <w:rPr>
      <w:sz w:val="20"/>
      <w:szCs w:val="20"/>
      <w:lang w:val="en-AU"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B97F3C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B97F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97F3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97F3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rsid w:val="00B97F3C"/>
    <w:pPr>
      <w:spacing w:after="0" w:line="240" w:lineRule="auto"/>
    </w:pPr>
    <w:rPr>
      <w:rFonts w:eastAsia="Times New Roman" w:cs="Times New Roman"/>
    </w:rPr>
  </w:style>
  <w:style w:type="paragraph" w:styleId="af7">
    <w:name w:val="List Paragraph"/>
    <w:basedOn w:val="a"/>
    <w:uiPriority w:val="34"/>
    <w:qFormat/>
    <w:rsid w:val="00B97F3C"/>
    <w:pPr>
      <w:autoSpaceDE w:val="0"/>
      <w:autoSpaceDN w:val="0"/>
      <w:ind w:left="720"/>
      <w:contextualSpacing/>
    </w:pPr>
  </w:style>
  <w:style w:type="paragraph" w:customStyle="1" w:styleId="prilozhenie">
    <w:name w:val="prilozhenie"/>
    <w:basedOn w:val="a"/>
    <w:uiPriority w:val="99"/>
    <w:rsid w:val="00B97F3C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B97F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footnote reference"/>
    <w:basedOn w:val="a0"/>
    <w:uiPriority w:val="99"/>
    <w:semiHidden/>
    <w:unhideWhenUsed/>
    <w:rsid w:val="00B97F3C"/>
    <w:rPr>
      <w:rFonts w:ascii="Times New Roman" w:hAnsi="Times New Roman" w:cs="Times New Roman" w:hint="default"/>
      <w:vertAlign w:val="superscript"/>
    </w:rPr>
  </w:style>
  <w:style w:type="character" w:styleId="af9">
    <w:name w:val="annotation reference"/>
    <w:basedOn w:val="a0"/>
    <w:uiPriority w:val="99"/>
    <w:semiHidden/>
    <w:unhideWhenUsed/>
    <w:rsid w:val="00B97F3C"/>
    <w:rPr>
      <w:rFonts w:ascii="Times New Roman" w:hAnsi="Times New Roman" w:cs="Times New Roman" w:hint="default"/>
      <w:sz w:val="16"/>
      <w:szCs w:val="16"/>
    </w:rPr>
  </w:style>
  <w:style w:type="character" w:styleId="afa">
    <w:name w:val="page number"/>
    <w:basedOn w:val="a0"/>
    <w:uiPriority w:val="99"/>
    <w:semiHidden/>
    <w:unhideWhenUsed/>
    <w:rsid w:val="00B97F3C"/>
    <w:rPr>
      <w:rFonts w:ascii="Times New Roman" w:hAnsi="Times New Roman" w:cs="Times New Roman" w:hint="default"/>
    </w:rPr>
  </w:style>
  <w:style w:type="character" w:styleId="afb">
    <w:name w:val="endnote reference"/>
    <w:basedOn w:val="a0"/>
    <w:uiPriority w:val="99"/>
    <w:semiHidden/>
    <w:unhideWhenUsed/>
    <w:rsid w:val="00B97F3C"/>
    <w:rPr>
      <w:rFonts w:ascii="Times New Roman" w:hAnsi="Times New Roman" w:cs="Times New Roman" w:hint="default"/>
      <w:vertAlign w:val="superscript"/>
    </w:rPr>
  </w:style>
  <w:style w:type="character" w:customStyle="1" w:styleId="SUBST">
    <w:name w:val="__SUBST"/>
    <w:uiPriority w:val="99"/>
    <w:rsid w:val="00B97F3C"/>
    <w:rPr>
      <w:b/>
      <w:bCs w:val="0"/>
      <w:i/>
      <w:iCs w:val="0"/>
      <w:sz w:val="20"/>
    </w:rPr>
  </w:style>
  <w:style w:type="character" w:customStyle="1" w:styleId="apple-converted-space">
    <w:name w:val="apple-converted-space"/>
    <w:rsid w:val="00B97F3C"/>
  </w:style>
  <w:style w:type="table" w:styleId="afc">
    <w:name w:val="Table Grid"/>
    <w:basedOn w:val="a1"/>
    <w:uiPriority w:val="99"/>
    <w:rsid w:val="00B9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7F3C"/>
    <w:pPr>
      <w:keepNext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97F3C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97F3C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97F3C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7F3C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B97F3C"/>
    <w:rPr>
      <w:rFonts w:ascii="Arial" w:eastAsia="Arial Unicode MS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uiPriority w:val="99"/>
    <w:semiHidden/>
    <w:rsid w:val="00B97F3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B97F3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B97F3C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B97F3C"/>
    <w:rPr>
      <w:rFonts w:ascii="Times New Roman" w:hAnsi="Times New Roman" w:cs="Times New Roman" w:hint="default"/>
      <w:color w:val="000000"/>
      <w:u w:val="single"/>
    </w:rPr>
  </w:style>
  <w:style w:type="character" w:styleId="a5">
    <w:name w:val="Emphasis"/>
    <w:basedOn w:val="a0"/>
    <w:uiPriority w:val="20"/>
    <w:qFormat/>
    <w:rsid w:val="00B97F3C"/>
    <w:rPr>
      <w:rFonts w:ascii="Times New Roman" w:hAnsi="Times New Roman" w:cs="Times New Roman" w:hint="default"/>
      <w:i/>
      <w:iCs w:val="0"/>
    </w:rPr>
  </w:style>
  <w:style w:type="paragraph" w:styleId="a6">
    <w:name w:val="footnote text"/>
    <w:basedOn w:val="a"/>
    <w:link w:val="a7"/>
    <w:uiPriority w:val="99"/>
    <w:semiHidden/>
    <w:unhideWhenUsed/>
    <w:rsid w:val="00B97F3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B97F3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97F3C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footer"/>
    <w:basedOn w:val="a"/>
    <w:link w:val="ad"/>
    <w:uiPriority w:val="99"/>
    <w:semiHidden/>
    <w:unhideWhenUsed/>
    <w:rsid w:val="00B97F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7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B97F3C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B97F3C"/>
    <w:pPr>
      <w:spacing w:after="120"/>
    </w:pPr>
    <w:rPr>
      <w:sz w:val="20"/>
      <w:szCs w:val="20"/>
      <w:lang w:val="en-AU"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97F3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B97F3C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B97F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97F3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97F3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rsid w:val="00B97F3C"/>
    <w:pPr>
      <w:spacing w:after="0" w:line="240" w:lineRule="auto"/>
    </w:pPr>
    <w:rPr>
      <w:rFonts w:eastAsia="Times New Roman" w:cs="Times New Roman"/>
    </w:rPr>
  </w:style>
  <w:style w:type="paragraph" w:styleId="af7">
    <w:name w:val="List Paragraph"/>
    <w:basedOn w:val="a"/>
    <w:uiPriority w:val="34"/>
    <w:qFormat/>
    <w:rsid w:val="00B97F3C"/>
    <w:pPr>
      <w:autoSpaceDE w:val="0"/>
      <w:autoSpaceDN w:val="0"/>
      <w:ind w:left="720"/>
      <w:contextualSpacing/>
    </w:pPr>
  </w:style>
  <w:style w:type="paragraph" w:customStyle="1" w:styleId="prilozhenie">
    <w:name w:val="prilozhenie"/>
    <w:basedOn w:val="a"/>
    <w:uiPriority w:val="99"/>
    <w:rsid w:val="00B97F3C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B97F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footnote reference"/>
    <w:basedOn w:val="a0"/>
    <w:uiPriority w:val="99"/>
    <w:semiHidden/>
    <w:unhideWhenUsed/>
    <w:rsid w:val="00B97F3C"/>
    <w:rPr>
      <w:rFonts w:ascii="Times New Roman" w:hAnsi="Times New Roman" w:cs="Times New Roman" w:hint="default"/>
      <w:vertAlign w:val="superscript"/>
    </w:rPr>
  </w:style>
  <w:style w:type="character" w:styleId="af9">
    <w:name w:val="annotation reference"/>
    <w:basedOn w:val="a0"/>
    <w:uiPriority w:val="99"/>
    <w:semiHidden/>
    <w:unhideWhenUsed/>
    <w:rsid w:val="00B97F3C"/>
    <w:rPr>
      <w:rFonts w:ascii="Times New Roman" w:hAnsi="Times New Roman" w:cs="Times New Roman" w:hint="default"/>
      <w:sz w:val="16"/>
      <w:szCs w:val="16"/>
    </w:rPr>
  </w:style>
  <w:style w:type="character" w:styleId="afa">
    <w:name w:val="page number"/>
    <w:basedOn w:val="a0"/>
    <w:uiPriority w:val="99"/>
    <w:semiHidden/>
    <w:unhideWhenUsed/>
    <w:rsid w:val="00B97F3C"/>
    <w:rPr>
      <w:rFonts w:ascii="Times New Roman" w:hAnsi="Times New Roman" w:cs="Times New Roman" w:hint="default"/>
    </w:rPr>
  </w:style>
  <w:style w:type="character" w:styleId="afb">
    <w:name w:val="endnote reference"/>
    <w:basedOn w:val="a0"/>
    <w:uiPriority w:val="99"/>
    <w:semiHidden/>
    <w:unhideWhenUsed/>
    <w:rsid w:val="00B97F3C"/>
    <w:rPr>
      <w:rFonts w:ascii="Times New Roman" w:hAnsi="Times New Roman" w:cs="Times New Roman" w:hint="default"/>
      <w:vertAlign w:val="superscript"/>
    </w:rPr>
  </w:style>
  <w:style w:type="character" w:customStyle="1" w:styleId="SUBST">
    <w:name w:val="__SUBST"/>
    <w:uiPriority w:val="99"/>
    <w:rsid w:val="00B97F3C"/>
    <w:rPr>
      <w:b/>
      <w:bCs w:val="0"/>
      <w:i/>
      <w:iCs w:val="0"/>
      <w:sz w:val="20"/>
    </w:rPr>
  </w:style>
  <w:style w:type="character" w:customStyle="1" w:styleId="apple-converted-space">
    <w:name w:val="apple-converted-space"/>
    <w:rsid w:val="00B97F3C"/>
  </w:style>
  <w:style w:type="table" w:styleId="afc">
    <w:name w:val="Table Grid"/>
    <w:basedOn w:val="a1"/>
    <w:uiPriority w:val="99"/>
    <w:rsid w:val="00B9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9066</Words>
  <Characters>51679</Characters>
  <Application>Microsoft Office Word</Application>
  <DocSecurity>0</DocSecurity>
  <Lines>430</Lines>
  <Paragraphs>121</Paragraphs>
  <ScaleCrop>false</ScaleCrop>
  <Company>Krokoz™</Company>
  <LinksUpToDate>false</LinksUpToDate>
  <CharactersWithSpaces>60624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2015-10-05T22:03:00Z</dcterms:created>
  <dcterms:modified xsi:type="dcterms:W3CDTF">2015-10-05T22:04:00Z</dcterms:modified>
</cp:coreProperties>
</file>