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AC48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2488A1FA" w14:textId="77777777" w:rsidR="001E3FE5" w:rsidRPr="00425A9F" w:rsidRDefault="001E3FE5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28BAAE0B" w14:textId="77777777" w:rsidR="001E3FE5" w:rsidRPr="00425A9F" w:rsidRDefault="001E3FE5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1CB394A5" w14:textId="77777777" w:rsidR="001E3FE5" w:rsidRPr="002E07A8" w:rsidRDefault="001E3FE5" w:rsidP="001E3FE5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74E39B02" w14:textId="77777777" w:rsidTr="00D11359">
        <w:tc>
          <w:tcPr>
            <w:tcW w:w="10348" w:type="dxa"/>
            <w:gridSpan w:val="2"/>
          </w:tcPr>
          <w:p w14:paraId="681125CA" w14:textId="217D0839" w:rsidR="00396AAF" w:rsidRPr="002E07A8" w:rsidRDefault="009F0DC2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F0DC2" w:rsidRPr="009F0DC2" w14:paraId="4D3971A7" w14:textId="77777777" w:rsidTr="007E12BB">
        <w:tc>
          <w:tcPr>
            <w:tcW w:w="4395" w:type="dxa"/>
          </w:tcPr>
          <w:p w14:paraId="5ABE99C1" w14:textId="56095A8C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</w:tcPr>
          <w:p w14:paraId="5D1D6F08" w14:textId="714A4B50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F0D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9F0DC2" w:rsidRPr="002E07A8" w14:paraId="1DC532CB" w14:textId="77777777" w:rsidTr="007E12BB">
        <w:tc>
          <w:tcPr>
            <w:tcW w:w="4395" w:type="dxa"/>
          </w:tcPr>
          <w:p w14:paraId="2FC9F527" w14:textId="1A4B2951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71CE98B4" w14:textId="663F7E8F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0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9F0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9F0DC2" w:rsidRPr="002E07A8" w14:paraId="719FB9E5" w14:textId="77777777" w:rsidTr="007E12BB">
        <w:tc>
          <w:tcPr>
            <w:tcW w:w="4395" w:type="dxa"/>
          </w:tcPr>
          <w:p w14:paraId="313A63E6" w14:textId="5FC7F5FB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1D1960B5" w14:textId="2CE712CF" w:rsidR="009F0DC2" w:rsidRPr="009F0DC2" w:rsidRDefault="009F0DC2" w:rsidP="009F0DC2">
            <w:pPr>
              <w:jc w:val="both"/>
              <w:rPr>
                <w:i/>
                <w:iCs/>
              </w:rPr>
            </w:pPr>
            <w:r w:rsidRPr="009F0DC2">
              <w:rPr>
                <w:i/>
                <w:iCs/>
              </w:rPr>
              <w:t xml:space="preserve">Russian Federation, </w:t>
            </w:r>
            <w:proofErr w:type="spellStart"/>
            <w:r w:rsidRPr="009F0DC2">
              <w:rPr>
                <w:i/>
                <w:iCs/>
              </w:rPr>
              <w:t>Krasnodar</w:t>
            </w:r>
            <w:proofErr w:type="spellEnd"/>
          </w:p>
        </w:tc>
      </w:tr>
      <w:tr w:rsidR="009F0DC2" w:rsidRPr="002E07A8" w14:paraId="757D95AB" w14:textId="77777777" w:rsidTr="007E12BB">
        <w:tc>
          <w:tcPr>
            <w:tcW w:w="4395" w:type="dxa"/>
          </w:tcPr>
          <w:p w14:paraId="17AB8499" w14:textId="1A68BEC8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A0AA58B" w14:textId="77777777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9F0DC2" w:rsidRPr="002E07A8" w14:paraId="788CFE11" w14:textId="77777777" w:rsidTr="007E12BB">
        <w:tc>
          <w:tcPr>
            <w:tcW w:w="4395" w:type="dxa"/>
          </w:tcPr>
          <w:p w14:paraId="6DE3A898" w14:textId="26439E7C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1C7C993" w14:textId="77777777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9F0DC2" w:rsidRPr="002E07A8" w14:paraId="0AB3CB4B" w14:textId="77777777" w:rsidTr="007E12BB">
        <w:tc>
          <w:tcPr>
            <w:tcW w:w="4395" w:type="dxa"/>
          </w:tcPr>
          <w:p w14:paraId="53FBC112" w14:textId="75E1FA35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C2AA2C8" w14:textId="77777777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9F0DC2" w:rsidRPr="002E07A8" w14:paraId="7F2103DC" w14:textId="77777777" w:rsidTr="007E12BB">
        <w:tc>
          <w:tcPr>
            <w:tcW w:w="4395" w:type="dxa"/>
          </w:tcPr>
          <w:p w14:paraId="2E8AC0CF" w14:textId="755D09D2" w:rsidR="009F0DC2" w:rsidRPr="009F0DC2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1C138065" w14:textId="77777777" w:rsidR="009F0DC2" w:rsidRPr="0049134C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33316933" w14:textId="77777777" w:rsidR="009F0DC2" w:rsidRPr="0049134C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9DA073" w14:textId="77777777" w:rsidR="009F0DC2" w:rsidRPr="002E07A8" w:rsidRDefault="009F0DC2" w:rsidP="009F0DC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0DC2" w:rsidRPr="002E07A8" w14:paraId="4F0670CA" w14:textId="77777777" w:rsidTr="007E12BB">
        <w:tc>
          <w:tcPr>
            <w:tcW w:w="4395" w:type="dxa"/>
          </w:tcPr>
          <w:p w14:paraId="309E15F2" w14:textId="1E613833" w:rsidR="009F0DC2" w:rsidRPr="009F0DC2" w:rsidRDefault="009F0DC2" w:rsidP="009F0DC2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3BBCA4AE" w14:textId="53AC8FAC" w:rsidR="009F0DC2" w:rsidRPr="00C01FC4" w:rsidRDefault="009F0DC2" w:rsidP="009F0DC2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July 20, </w:t>
            </w:r>
            <w:r w:rsidRPr="00C01FC4">
              <w:rPr>
                <w:b/>
                <w:i/>
              </w:rPr>
              <w:t>2021</w:t>
            </w:r>
          </w:p>
        </w:tc>
      </w:tr>
      <w:tr w:rsidR="00396AAF" w:rsidRPr="002E07A8" w14:paraId="3F39B6CF" w14:textId="77777777" w:rsidTr="00D11359">
        <w:tc>
          <w:tcPr>
            <w:tcW w:w="10348" w:type="dxa"/>
            <w:gridSpan w:val="2"/>
          </w:tcPr>
          <w:p w14:paraId="4521DD75" w14:textId="07AD4EDA" w:rsidR="00396AAF" w:rsidRPr="009F0DC2" w:rsidRDefault="00396AAF" w:rsidP="0007603F">
            <w:pPr>
              <w:jc w:val="center"/>
              <w:rPr>
                <w:lang w:val="en-US"/>
              </w:rPr>
            </w:pPr>
            <w:r w:rsidRPr="00C01FC4">
              <w:t xml:space="preserve">2. </w:t>
            </w:r>
            <w:r w:rsidR="009F0DC2">
              <w:rPr>
                <w:lang w:val="en-US"/>
              </w:rPr>
              <w:t>Notification content</w:t>
            </w:r>
          </w:p>
        </w:tc>
      </w:tr>
      <w:tr w:rsidR="00396AAF" w:rsidRPr="009F0DC2" w14:paraId="0459563E" w14:textId="77777777" w:rsidTr="00D11359">
        <w:tc>
          <w:tcPr>
            <w:tcW w:w="10348" w:type="dxa"/>
            <w:gridSpan w:val="2"/>
          </w:tcPr>
          <w:p w14:paraId="2426ECDB" w14:textId="23C0F0E2" w:rsidR="00396AAF" w:rsidRPr="009F0DC2" w:rsidRDefault="00396AAF" w:rsidP="00CB24AA">
            <w:pPr>
              <w:jc w:val="both"/>
              <w:rPr>
                <w:lang w:val="en-US"/>
              </w:rPr>
            </w:pPr>
            <w:r w:rsidRPr="009F0DC2">
              <w:rPr>
                <w:lang w:val="en-US"/>
              </w:rPr>
              <w:t xml:space="preserve">2.1. </w:t>
            </w:r>
            <w:r w:rsidR="009F0DC2" w:rsidRPr="009F0DC2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9F0DC2">
              <w:rPr>
                <w:b/>
                <w:i/>
                <w:color w:val="000000"/>
                <w:lang w:val="en-US"/>
              </w:rPr>
              <w:t>–</w:t>
            </w:r>
            <w:r w:rsidR="005A5637" w:rsidRPr="009F0DC2">
              <w:rPr>
                <w:b/>
                <w:i/>
                <w:color w:val="000000"/>
                <w:lang w:val="en-US"/>
              </w:rPr>
              <w:t xml:space="preserve"> </w:t>
            </w:r>
            <w:r w:rsidR="009F0DC2" w:rsidRPr="009F0DC2">
              <w:rPr>
                <w:b/>
                <w:i/>
                <w:lang w:val="en-US"/>
              </w:rPr>
              <w:t>July 20, 2021</w:t>
            </w:r>
          </w:p>
        </w:tc>
      </w:tr>
      <w:tr w:rsidR="00396AAF" w:rsidRPr="009F0DC2" w14:paraId="3F7A5100" w14:textId="77777777" w:rsidTr="00D11359">
        <w:tc>
          <w:tcPr>
            <w:tcW w:w="10348" w:type="dxa"/>
            <w:gridSpan w:val="2"/>
          </w:tcPr>
          <w:p w14:paraId="724E4357" w14:textId="509BF16A" w:rsidR="00396AAF" w:rsidRPr="009F0DC2" w:rsidRDefault="00396AAF" w:rsidP="00C01FC4">
            <w:pPr>
              <w:jc w:val="both"/>
              <w:rPr>
                <w:lang w:val="en-US"/>
              </w:rPr>
            </w:pPr>
            <w:r w:rsidRPr="009F0DC2">
              <w:rPr>
                <w:lang w:val="en-US"/>
              </w:rPr>
              <w:t xml:space="preserve">2.2. </w:t>
            </w:r>
            <w:r w:rsidR="009F0DC2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9F0DC2">
              <w:rPr>
                <w:color w:val="000000"/>
                <w:lang w:val="en-US"/>
              </w:rPr>
              <w:t>–</w:t>
            </w:r>
            <w:r w:rsidR="008F36F1" w:rsidRPr="009F0DC2">
              <w:rPr>
                <w:b/>
                <w:i/>
                <w:color w:val="000000"/>
                <w:lang w:val="en-US"/>
              </w:rPr>
              <w:t xml:space="preserve"> </w:t>
            </w:r>
            <w:r w:rsidR="009F0DC2" w:rsidRPr="009F0DC2">
              <w:rPr>
                <w:b/>
                <w:i/>
                <w:lang w:val="en-US"/>
              </w:rPr>
              <w:t>July 2</w:t>
            </w:r>
            <w:r w:rsidR="009F0DC2" w:rsidRPr="009F0DC2">
              <w:rPr>
                <w:b/>
                <w:i/>
                <w:lang w:val="en-US"/>
              </w:rPr>
              <w:t>1</w:t>
            </w:r>
            <w:r w:rsidR="009F0DC2" w:rsidRPr="009F0DC2">
              <w:rPr>
                <w:b/>
                <w:i/>
                <w:lang w:val="en-US"/>
              </w:rPr>
              <w:t>, 2021</w:t>
            </w:r>
          </w:p>
        </w:tc>
      </w:tr>
      <w:tr w:rsidR="00396AAF" w:rsidRPr="002E07A8" w14:paraId="75E9BCDB" w14:textId="77777777" w:rsidTr="001B75F2">
        <w:trPr>
          <w:trHeight w:val="640"/>
        </w:trPr>
        <w:tc>
          <w:tcPr>
            <w:tcW w:w="10348" w:type="dxa"/>
            <w:gridSpan w:val="2"/>
          </w:tcPr>
          <w:p w14:paraId="52823228" w14:textId="4774EFCA" w:rsidR="00396AAF" w:rsidRPr="00C01FC4" w:rsidRDefault="00396AAF" w:rsidP="008409D8">
            <w:pPr>
              <w:jc w:val="both"/>
            </w:pPr>
            <w:r w:rsidRPr="00C01FC4">
              <w:t xml:space="preserve">2.3. </w:t>
            </w:r>
            <w:r w:rsidR="00B17D83" w:rsidRPr="00762D5A">
              <w:rPr>
                <w:lang w:val="en-US"/>
              </w:rPr>
              <w:t>Agenda of the meeting of the Issuer’s Board of Directors</w:t>
            </w:r>
            <w:r w:rsidRPr="00C01FC4">
              <w:t>:</w:t>
            </w:r>
          </w:p>
          <w:p w14:paraId="67CB1B78" w14:textId="3FC23331" w:rsidR="0040321E" w:rsidRPr="009F0DC2" w:rsidRDefault="00C01FC4" w:rsidP="00C01FC4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9F0DC2">
              <w:rPr>
                <w:b/>
                <w:i/>
                <w:color w:val="000000"/>
                <w:sz w:val="22"/>
                <w:szCs w:val="22"/>
                <w:lang w:val="en-US"/>
              </w:rPr>
              <w:t>1.</w:t>
            </w:r>
            <w:r w:rsidR="009F0DC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On determination of </w:t>
            </w:r>
            <w:r w:rsidR="009F0DC2" w:rsidRPr="009F0DC2">
              <w:rPr>
                <w:b/>
                <w:i/>
                <w:color w:val="000000"/>
                <w:sz w:val="22"/>
                <w:szCs w:val="22"/>
                <w:lang w:val="en-US"/>
              </w:rPr>
              <w:t>the amount of payment for services</w:t>
            </w:r>
            <w:r w:rsidR="009F0DC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of </w:t>
            </w:r>
            <w:r w:rsidR="009F0DC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the </w:t>
            </w:r>
            <w:r w:rsidR="009F0DC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Company’s auditor. </w:t>
            </w:r>
          </w:p>
        </w:tc>
      </w:tr>
      <w:tr w:rsidR="00396AAF" w:rsidRPr="002E07A8" w14:paraId="30287362" w14:textId="77777777" w:rsidTr="00D11359">
        <w:tc>
          <w:tcPr>
            <w:tcW w:w="10348" w:type="dxa"/>
            <w:gridSpan w:val="2"/>
          </w:tcPr>
          <w:p w14:paraId="22FF1DD7" w14:textId="2104E429" w:rsidR="00396AAF" w:rsidRPr="009F0DC2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6A1968" w14:paraId="5A9C7853" w14:textId="77777777" w:rsidTr="00D11359">
        <w:tc>
          <w:tcPr>
            <w:tcW w:w="10348" w:type="dxa"/>
            <w:gridSpan w:val="2"/>
          </w:tcPr>
          <w:p w14:paraId="7D8D7EEE" w14:textId="6D5331D0" w:rsidR="006A1968" w:rsidRPr="006A1968" w:rsidRDefault="004C5CA6" w:rsidP="006A1968">
            <w:pPr>
              <w:rPr>
                <w:rFonts w:eastAsia="Calibri"/>
                <w:lang w:val="en-US"/>
              </w:rPr>
            </w:pPr>
            <w:r w:rsidRPr="006A1968">
              <w:rPr>
                <w:rFonts w:eastAsia="Calibri"/>
                <w:lang w:val="en-US"/>
              </w:rPr>
              <w:t xml:space="preserve">3.1. </w:t>
            </w:r>
            <w:r w:rsidR="006A1968" w:rsidRPr="006A1968">
              <w:rPr>
                <w:rFonts w:eastAsia="Calibri"/>
                <w:lang w:val="en-US"/>
              </w:rPr>
              <w:t>Head of Corporate Support Department</w:t>
            </w:r>
            <w:r w:rsidR="006A1968">
              <w:rPr>
                <w:rFonts w:eastAsia="Calibri"/>
                <w:lang w:val="en-US"/>
              </w:rPr>
              <w:t xml:space="preserve">    </w:t>
            </w:r>
            <w:r w:rsidR="006A1968" w:rsidRPr="006A1968">
              <w:rPr>
                <w:rFonts w:eastAsia="Calibri"/>
                <w:lang w:val="en-US"/>
              </w:rPr>
              <w:t xml:space="preserve">____________________ </w:t>
            </w:r>
            <w:r w:rsidR="006A1968" w:rsidRPr="006A1968">
              <w:rPr>
                <w:rFonts w:eastAsia="Calibri"/>
              </w:rPr>
              <w:t>Е</w:t>
            </w:r>
            <w:r w:rsidR="006A1968" w:rsidRPr="006A1968">
              <w:rPr>
                <w:rFonts w:eastAsia="Calibri"/>
                <w:lang w:val="en-US"/>
              </w:rPr>
              <w:t>.</w:t>
            </w:r>
            <w:r w:rsidR="006A1968" w:rsidRPr="006A1968">
              <w:rPr>
                <w:rFonts w:eastAsia="Calibri"/>
              </w:rPr>
              <w:t>Е</w:t>
            </w:r>
            <w:r w:rsidR="006A1968" w:rsidRPr="006A1968">
              <w:rPr>
                <w:rFonts w:eastAsia="Calibri"/>
                <w:lang w:val="en-US"/>
              </w:rPr>
              <w:t xml:space="preserve">. </w:t>
            </w:r>
            <w:proofErr w:type="spellStart"/>
            <w:r w:rsidR="006A1968" w:rsidRPr="006A1968">
              <w:rPr>
                <w:rFonts w:eastAsia="Calibri"/>
                <w:lang w:val="en-US"/>
              </w:rPr>
              <w:t>Didenko</w:t>
            </w:r>
            <w:proofErr w:type="spellEnd"/>
          </w:p>
          <w:p w14:paraId="384B6F04" w14:textId="43CDB5F1" w:rsidR="006A1968" w:rsidRPr="006A1968" w:rsidRDefault="006A1968" w:rsidP="006A1968">
            <w:pPr>
              <w:tabs>
                <w:tab w:val="center" w:pos="5066"/>
              </w:tabs>
              <w:rPr>
                <w:rFonts w:eastAsia="Calibri"/>
                <w:lang w:val="en-US"/>
              </w:rPr>
            </w:pPr>
            <w:r w:rsidRPr="006A1968">
              <w:rPr>
                <w:rFonts w:eastAsia="Calibri"/>
                <w:lang w:val="en-US"/>
              </w:rPr>
              <w:t>(per procuration No.23/256-</w:t>
            </w:r>
            <w:r w:rsidRPr="006A1968">
              <w:rPr>
                <w:rFonts w:eastAsia="Calibri"/>
              </w:rPr>
              <w:t>н</w:t>
            </w:r>
            <w:r w:rsidRPr="006A1968">
              <w:rPr>
                <w:rFonts w:eastAsia="Calibri"/>
                <w:lang w:val="en-US"/>
              </w:rPr>
              <w:t xml:space="preserve">/23-2021-2-253 </w:t>
            </w:r>
            <w:r>
              <w:rPr>
                <w:rFonts w:eastAsia="Calibri"/>
                <w:lang w:val="en-US"/>
              </w:rPr>
              <w:tab/>
              <w:t xml:space="preserve">          </w:t>
            </w:r>
            <w:proofErr w:type="gramStart"/>
            <w:r>
              <w:rPr>
                <w:rFonts w:eastAsia="Calibri"/>
                <w:lang w:val="en-US"/>
              </w:rPr>
              <w:t xml:space="preserve">   (</w:t>
            </w:r>
            <w:proofErr w:type="gramEnd"/>
            <w:r>
              <w:rPr>
                <w:rFonts w:eastAsia="Calibri"/>
                <w:lang w:val="en-US"/>
              </w:rPr>
              <w:t xml:space="preserve">signature)         </w:t>
            </w:r>
          </w:p>
          <w:p w14:paraId="2355F971" w14:textId="40EEBE5A" w:rsidR="004C5CA6" w:rsidRPr="006A1968" w:rsidRDefault="006A1968" w:rsidP="006A1968">
            <w:pPr>
              <w:rPr>
                <w:rFonts w:eastAsia="Calibri"/>
                <w:lang w:val="en-US"/>
              </w:rPr>
            </w:pPr>
            <w:r w:rsidRPr="006A1968">
              <w:rPr>
                <w:rFonts w:eastAsia="Calibri"/>
                <w:lang w:val="en-US"/>
              </w:rPr>
              <w:t xml:space="preserve">of February 16, 2021)                                                                    </w:t>
            </w:r>
          </w:p>
          <w:p w14:paraId="344F2072" w14:textId="7EDD8985" w:rsidR="00396AAF" w:rsidRPr="006A1968" w:rsidRDefault="004C5CA6" w:rsidP="00C01FC4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="00C01FC4"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7277FC"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P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                        </w:t>
            </w:r>
            <w:r w:rsidR="006A1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3FC0E9DC" w14:textId="77777777" w:rsidR="001820CD" w:rsidRPr="006A1968" w:rsidRDefault="001820CD" w:rsidP="007E12BB">
      <w:pPr>
        <w:rPr>
          <w:lang w:val="en-US"/>
        </w:rPr>
      </w:pPr>
    </w:p>
    <w:sectPr w:rsidR="001820CD" w:rsidRPr="006A196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E3FE5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196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0DC2"/>
    <w:rsid w:val="009F37AB"/>
    <w:rsid w:val="009F656E"/>
    <w:rsid w:val="00A03137"/>
    <w:rsid w:val="00A03C2F"/>
    <w:rsid w:val="00A0534C"/>
    <w:rsid w:val="00A062E8"/>
    <w:rsid w:val="00A068CF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17D83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1FC4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1D3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84EE-36FE-45DF-9969-0B29ADA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2021-10-19T09:42:00Z</dcterms:created>
  <dcterms:modified xsi:type="dcterms:W3CDTF">2021-10-19T09:54:00Z</dcterms:modified>
</cp:coreProperties>
</file>