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F21D0" w14:textId="77777777" w:rsidR="001E7482" w:rsidRDefault="001E7482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2D10F537" w14:textId="77777777" w:rsidR="001E7482" w:rsidRPr="00C462B4" w:rsidRDefault="001E7482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7E9C11D9" w14:textId="77777777" w:rsidR="001E7482" w:rsidRPr="00D11359" w:rsidRDefault="001E7482" w:rsidP="001E7482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14:paraId="0BD09C01" w14:textId="77777777" w:rsidTr="00D11359">
        <w:tc>
          <w:tcPr>
            <w:tcW w:w="10348" w:type="dxa"/>
            <w:gridSpan w:val="2"/>
          </w:tcPr>
          <w:p w14:paraId="4465ADFD" w14:textId="77777777" w:rsidR="00396AAF" w:rsidRPr="00D11359" w:rsidRDefault="001E7482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96AAF" w:rsidRPr="00AD116C" w14:paraId="1CFB2953" w14:textId="77777777" w:rsidTr="00D11359">
        <w:tc>
          <w:tcPr>
            <w:tcW w:w="4254" w:type="dxa"/>
          </w:tcPr>
          <w:p w14:paraId="5CFD84B7" w14:textId="77777777" w:rsidR="00396AAF" w:rsidRPr="001E7482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 w:rsid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14:paraId="04D93CB9" w14:textId="77777777" w:rsidR="00396AAF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 Power Industry and Electrification of Kuban</w:t>
            </w:r>
          </w:p>
        </w:tc>
      </w:tr>
      <w:tr w:rsidR="001E7482" w:rsidRPr="00D11359" w14:paraId="737ED573" w14:textId="77777777" w:rsidTr="00D11359">
        <w:tc>
          <w:tcPr>
            <w:tcW w:w="4254" w:type="dxa"/>
          </w:tcPr>
          <w:p w14:paraId="6A6D1DC1" w14:textId="77777777"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14:paraId="771B75B0" w14:textId="77777777" w:rsidR="001E7482" w:rsidRPr="009E4B65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1E7482" w:rsidRPr="00D11359" w14:paraId="758F159E" w14:textId="77777777" w:rsidTr="00D11359">
        <w:tc>
          <w:tcPr>
            <w:tcW w:w="4254" w:type="dxa"/>
          </w:tcPr>
          <w:p w14:paraId="63CF87FF" w14:textId="77777777"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14:paraId="2BA13F25" w14:textId="77777777" w:rsidR="001E7482" w:rsidRPr="00F31FF2" w:rsidRDefault="00EA3D0A" w:rsidP="001E748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</w:t>
            </w:r>
            <w:r w:rsidR="001E7482">
              <w:rPr>
                <w:i/>
                <w:sz w:val="26"/>
                <w:szCs w:val="26"/>
                <w:lang w:val="en-US"/>
              </w:rPr>
              <w:t>he Russian Federation</w:t>
            </w:r>
            <w:r w:rsidR="001E7482"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 w:rsidR="001E7482">
              <w:rPr>
                <w:i/>
                <w:sz w:val="26"/>
                <w:szCs w:val="26"/>
                <w:lang w:val="en-US"/>
              </w:rPr>
              <w:t>Krasnodar</w:t>
            </w:r>
          </w:p>
          <w:p w14:paraId="64002B6E" w14:textId="77777777" w:rsidR="001E7482" w:rsidRPr="00D11359" w:rsidRDefault="001E7482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1E7482" w:rsidRPr="00D11359" w14:paraId="56C0646A" w14:textId="77777777" w:rsidTr="00D11359">
        <w:tc>
          <w:tcPr>
            <w:tcW w:w="4254" w:type="dxa"/>
          </w:tcPr>
          <w:p w14:paraId="0D3D3581" w14:textId="77777777"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14:paraId="003A46F2" w14:textId="77777777"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1E7482" w:rsidRPr="00D11359" w14:paraId="6FD92B16" w14:textId="77777777" w:rsidTr="00D11359">
        <w:tc>
          <w:tcPr>
            <w:tcW w:w="4254" w:type="dxa"/>
          </w:tcPr>
          <w:p w14:paraId="2DD920AF" w14:textId="77777777"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14:paraId="7DC7AA32" w14:textId="77777777"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1E7482" w:rsidRPr="00D11359" w14:paraId="7ACF3DAF" w14:textId="77777777" w:rsidTr="00D11359">
        <w:tc>
          <w:tcPr>
            <w:tcW w:w="4254" w:type="dxa"/>
          </w:tcPr>
          <w:p w14:paraId="7956CC9F" w14:textId="77777777"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14:paraId="11F4E3AE" w14:textId="77777777"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1E7482" w:rsidRPr="00AD116C" w14:paraId="53045B3D" w14:textId="77777777" w:rsidTr="00D11359">
        <w:tc>
          <w:tcPr>
            <w:tcW w:w="4254" w:type="dxa"/>
          </w:tcPr>
          <w:p w14:paraId="7B7E5A9B" w14:textId="77777777"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14:paraId="3966EC36" w14:textId="77777777" w:rsidR="001E7482" w:rsidRPr="00EA3D0A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EA3D0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hyperlink r:id="rId6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EA3D0A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r w:rsidRPr="00EA3D0A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</w:hyperlink>
            <w:r w:rsidRPr="00EA3D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3C80AFDB" w14:textId="77777777" w:rsidR="001E7482" w:rsidRPr="00EA3D0A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A3D0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14:paraId="2FE72F0A" w14:textId="77777777" w:rsidR="001E7482" w:rsidRPr="00EA3D0A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1E7482" w:rsidRPr="00D11359" w14:paraId="072CD355" w14:textId="77777777" w:rsidTr="00D11359">
        <w:tc>
          <w:tcPr>
            <w:tcW w:w="4254" w:type="dxa"/>
          </w:tcPr>
          <w:p w14:paraId="692D0D5F" w14:textId="77777777" w:rsidR="001E7482" w:rsidRPr="001E7482" w:rsidRDefault="001E7482" w:rsidP="005A1294">
            <w:pPr>
              <w:jc w:val="both"/>
              <w:rPr>
                <w:sz w:val="26"/>
                <w:szCs w:val="26"/>
                <w:lang w:val="en-US"/>
              </w:rPr>
            </w:pPr>
            <w:r w:rsidRPr="001E7482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14:paraId="0066EA08" w14:textId="4D0E6630" w:rsidR="001E7482" w:rsidRPr="00D11359" w:rsidRDefault="00AD116C" w:rsidP="005865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13, </w:t>
            </w:r>
            <w:r w:rsidR="001E7482" w:rsidRPr="00D11359">
              <w:rPr>
                <w:sz w:val="26"/>
                <w:szCs w:val="26"/>
              </w:rPr>
              <w:t>2019</w:t>
            </w:r>
          </w:p>
        </w:tc>
      </w:tr>
      <w:tr w:rsidR="001E7482" w:rsidRPr="00D11359" w14:paraId="5F7B2EEB" w14:textId="77777777" w:rsidTr="00D11359">
        <w:tc>
          <w:tcPr>
            <w:tcW w:w="10348" w:type="dxa"/>
            <w:gridSpan w:val="2"/>
          </w:tcPr>
          <w:p w14:paraId="5DB40D9D" w14:textId="77777777" w:rsidR="001E7482" w:rsidRPr="001E7482" w:rsidRDefault="001E7482" w:rsidP="001E7482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1E7482" w:rsidRPr="00AD116C" w14:paraId="5B3697D6" w14:textId="77777777" w:rsidTr="00D11359">
        <w:tc>
          <w:tcPr>
            <w:tcW w:w="10348" w:type="dxa"/>
            <w:gridSpan w:val="2"/>
          </w:tcPr>
          <w:p w14:paraId="13C3D7B3" w14:textId="2F372768" w:rsidR="001E7482" w:rsidRPr="001E7482" w:rsidRDefault="001E7482" w:rsidP="001E7482">
            <w:pPr>
              <w:jc w:val="both"/>
              <w:rPr>
                <w:sz w:val="26"/>
                <w:szCs w:val="26"/>
                <w:lang w:val="en-US"/>
              </w:rPr>
            </w:pPr>
            <w:r w:rsidRPr="001E7482">
              <w:rPr>
                <w:sz w:val="26"/>
                <w:szCs w:val="26"/>
                <w:lang w:val="en-US"/>
              </w:rPr>
              <w:t xml:space="preserve">2.1. </w:t>
            </w:r>
            <w:r>
              <w:rPr>
                <w:sz w:val="26"/>
                <w:szCs w:val="26"/>
                <w:lang w:val="en-US"/>
              </w:rPr>
              <w:t xml:space="preserve">The date of decision </w:t>
            </w:r>
            <w:r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1E7482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–  </w:t>
            </w:r>
            <w:r w:rsidR="00AD116C" w:rsidRPr="00AD116C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December 13, </w:t>
            </w:r>
            <w:r w:rsidRPr="001E7482">
              <w:rPr>
                <w:b/>
                <w:i/>
                <w:color w:val="000000"/>
                <w:sz w:val="26"/>
                <w:szCs w:val="26"/>
                <w:lang w:val="en-US"/>
              </w:rPr>
              <w:t>2019</w:t>
            </w:r>
          </w:p>
        </w:tc>
      </w:tr>
      <w:tr w:rsidR="001E7482" w:rsidRPr="00AD116C" w14:paraId="3BB93C44" w14:textId="77777777" w:rsidTr="00D11359">
        <w:tc>
          <w:tcPr>
            <w:tcW w:w="10348" w:type="dxa"/>
            <w:gridSpan w:val="2"/>
          </w:tcPr>
          <w:p w14:paraId="586BD438" w14:textId="77777777" w:rsidR="001E7482" w:rsidRPr="00BA7E16" w:rsidRDefault="001E7482" w:rsidP="00BA7E16">
            <w:pPr>
              <w:jc w:val="both"/>
              <w:rPr>
                <w:sz w:val="26"/>
                <w:szCs w:val="26"/>
                <w:lang w:val="en-US"/>
              </w:rPr>
            </w:pPr>
            <w:r w:rsidRPr="00BA7E16">
              <w:rPr>
                <w:sz w:val="26"/>
                <w:szCs w:val="26"/>
                <w:lang w:val="en-US"/>
              </w:rPr>
              <w:t xml:space="preserve">2.2. </w:t>
            </w:r>
            <w:r w:rsidR="00BA7E16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BA7E16" w:rsidRPr="004B2771">
              <w:rPr>
                <w:sz w:val="26"/>
                <w:szCs w:val="26"/>
                <w:lang w:val="en-US"/>
              </w:rPr>
              <w:t>Directors</w:t>
            </w:r>
            <w:r w:rsidR="00BA7E16" w:rsidRPr="00BA7E1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BA7E16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Pr="00BA7E1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27 </w:t>
            </w:r>
            <w:r w:rsidR="00BA7E16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Pr="00BA7E1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2019</w:t>
            </w:r>
            <w:r w:rsidRPr="00BA7E1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1E7482" w:rsidRPr="00AD116C" w14:paraId="78B07E7F" w14:textId="77777777" w:rsidTr="008F36F1">
        <w:trPr>
          <w:trHeight w:val="737"/>
        </w:trPr>
        <w:tc>
          <w:tcPr>
            <w:tcW w:w="10348" w:type="dxa"/>
            <w:gridSpan w:val="2"/>
          </w:tcPr>
          <w:p w14:paraId="4C49C0F6" w14:textId="77777777" w:rsidR="001E7482" w:rsidRPr="00BA7E16" w:rsidRDefault="001E7482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BA7E16">
              <w:rPr>
                <w:sz w:val="26"/>
                <w:szCs w:val="26"/>
                <w:lang w:val="en-US"/>
              </w:rPr>
              <w:t xml:space="preserve">2.3. </w:t>
            </w:r>
            <w:r w:rsidR="00BA7E1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Pr="00BA7E16">
              <w:rPr>
                <w:sz w:val="26"/>
                <w:szCs w:val="26"/>
                <w:lang w:val="en-US"/>
              </w:rPr>
              <w:t>:</w:t>
            </w:r>
          </w:p>
          <w:p w14:paraId="447C896A" w14:textId="77777777" w:rsidR="001E7482" w:rsidRPr="00BA7E16" w:rsidRDefault="00BA7E16" w:rsidP="00BA7E1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On the approval of the business plan of PJSC </w:t>
            </w:r>
            <w:r w:rsidRPr="00BA7E16">
              <w:rPr>
                <w:sz w:val="26"/>
                <w:szCs w:val="26"/>
                <w:lang w:val="en-US"/>
              </w:rPr>
              <w:t>Kubanenergo</w:t>
            </w:r>
            <w:r>
              <w:rPr>
                <w:sz w:val="26"/>
                <w:szCs w:val="26"/>
                <w:lang w:val="en-US"/>
              </w:rPr>
              <w:t xml:space="preserve"> for 2020 and estimated figures for 2021-2024.</w:t>
            </w:r>
          </w:p>
        </w:tc>
      </w:tr>
      <w:tr w:rsidR="001E7482" w:rsidRPr="00D11359" w14:paraId="47DC18E8" w14:textId="77777777" w:rsidTr="00D11359">
        <w:tc>
          <w:tcPr>
            <w:tcW w:w="10348" w:type="dxa"/>
            <w:gridSpan w:val="2"/>
          </w:tcPr>
          <w:p w14:paraId="25F1C9EC" w14:textId="77777777" w:rsidR="001E7482" w:rsidRPr="00BA7E16" w:rsidRDefault="00BA7E16" w:rsidP="00BA7E1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1E7482" w:rsidRPr="00AD116C" w14:paraId="6358F8F3" w14:textId="77777777" w:rsidTr="00D11359">
        <w:tc>
          <w:tcPr>
            <w:tcW w:w="10348" w:type="dxa"/>
            <w:gridSpan w:val="2"/>
          </w:tcPr>
          <w:p w14:paraId="61B462A2" w14:textId="77777777" w:rsidR="001E7482" w:rsidRPr="00BA7E16" w:rsidRDefault="001E7482" w:rsidP="00757460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BA7E16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14:paraId="6038BF56" w14:textId="77777777" w:rsidR="001E7482" w:rsidRPr="00E01B84" w:rsidRDefault="00E01B84" w:rsidP="00757460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a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>nd Shareholders’ arrangements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Department             </w:t>
            </w:r>
            <w:r w:rsidR="001E7482" w:rsidRPr="00E01B84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1E7482" w:rsidRPr="00757460">
              <w:rPr>
                <w:rFonts w:eastAsia="Calibri"/>
                <w:sz w:val="26"/>
                <w:szCs w:val="26"/>
              </w:rPr>
              <w:t>Е</w:t>
            </w:r>
            <w:r w:rsidR="001E7482" w:rsidRPr="00E01B84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1E7482" w:rsidRPr="00757460">
              <w:rPr>
                <w:rFonts w:eastAsia="Calibri"/>
                <w:sz w:val="26"/>
                <w:szCs w:val="26"/>
              </w:rPr>
              <w:t>Е</w:t>
            </w:r>
            <w:r w:rsidR="001E7482" w:rsidRPr="00E01B84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BA7E16"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14:paraId="7C1121F3" w14:textId="77777777" w:rsidR="001E7482" w:rsidRPr="00BA7E16" w:rsidRDefault="001E7482" w:rsidP="00757460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BA7E16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 xml:space="preserve">per procuration 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 xml:space="preserve">of 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19.12.2018)          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 xml:space="preserve">      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   (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)                                                                                 </w:t>
            </w:r>
          </w:p>
          <w:p w14:paraId="38507412" w14:textId="77777777" w:rsidR="001E7482" w:rsidRPr="00BA7E16" w:rsidRDefault="001E7482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018195B5" w14:textId="77777777" w:rsidR="001E7482" w:rsidRPr="00BA7E16" w:rsidRDefault="001E7482" w:rsidP="00BA7E16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</w:t>
            </w:r>
            <w:r w:rsidR="00E01B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«13»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2019                        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</w:t>
            </w:r>
            <w:r w:rsidR="00BA7E16"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here</w:t>
            </w:r>
          </w:p>
        </w:tc>
      </w:tr>
    </w:tbl>
    <w:p w14:paraId="675364F5" w14:textId="77777777" w:rsidR="001820CD" w:rsidRPr="00BA7E16" w:rsidRDefault="001820CD" w:rsidP="00CF272B">
      <w:pPr>
        <w:rPr>
          <w:sz w:val="26"/>
          <w:szCs w:val="26"/>
          <w:lang w:val="en-US"/>
        </w:rPr>
      </w:pPr>
    </w:p>
    <w:p w14:paraId="0554F8C7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27D8A1BE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3CC1B962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6EF1C9C1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4CD5D332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4213F629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12D76A4C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6D15B28F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747006B1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08BDA020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6DB4ADC9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477BE0C5" w14:textId="77777777" w:rsidR="001E7482" w:rsidRDefault="001E7482" w:rsidP="00CF272B">
      <w:pPr>
        <w:rPr>
          <w:sz w:val="26"/>
          <w:szCs w:val="26"/>
          <w:lang w:val="en-US"/>
        </w:rPr>
      </w:pPr>
    </w:p>
    <w:p w14:paraId="766ABD01" w14:textId="77777777" w:rsidR="00E54FD7" w:rsidRDefault="00E54FD7" w:rsidP="00CF272B">
      <w:pPr>
        <w:rPr>
          <w:sz w:val="26"/>
          <w:szCs w:val="26"/>
          <w:lang w:val="en-US"/>
        </w:rPr>
      </w:pPr>
    </w:p>
    <w:p w14:paraId="77E1CE97" w14:textId="77777777" w:rsidR="00E54FD7" w:rsidRPr="00BA7E16" w:rsidRDefault="00E54FD7" w:rsidP="00CF272B">
      <w:pPr>
        <w:rPr>
          <w:sz w:val="26"/>
          <w:szCs w:val="26"/>
          <w:lang w:val="en-US"/>
        </w:rPr>
      </w:pPr>
    </w:p>
    <w:p w14:paraId="2CBF612E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44FFF1F6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29F23273" w14:textId="77777777" w:rsidR="001E7482" w:rsidRPr="00BA7E16" w:rsidRDefault="001E7482" w:rsidP="00CF272B">
      <w:pPr>
        <w:rPr>
          <w:sz w:val="26"/>
          <w:szCs w:val="26"/>
          <w:lang w:val="en-US"/>
        </w:rPr>
      </w:pPr>
    </w:p>
    <w:p w14:paraId="4B863593" w14:textId="77777777" w:rsidR="001E7482" w:rsidRPr="00D11359" w:rsidRDefault="001E7482" w:rsidP="001E7482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lastRenderedPageBreak/>
        <w:t xml:space="preserve">Сообщение о существенном факте </w:t>
      </w:r>
      <w:r w:rsidRPr="00D11359">
        <w:rPr>
          <w:b/>
          <w:bCs/>
          <w:color w:val="000000"/>
          <w:sz w:val="26"/>
          <w:szCs w:val="26"/>
        </w:rPr>
        <w:br/>
        <w:t>«О проведении заседания совета директоров эмитента и его повестке дня»</w:t>
      </w:r>
    </w:p>
    <w:p w14:paraId="76C23366" w14:textId="77777777" w:rsidR="001E7482" w:rsidRPr="00D11359" w:rsidRDefault="001E7482" w:rsidP="001E7482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1E7482" w:rsidRPr="00D11359" w14:paraId="4EC7EE97" w14:textId="77777777" w:rsidTr="004A3561">
        <w:tc>
          <w:tcPr>
            <w:tcW w:w="10348" w:type="dxa"/>
            <w:gridSpan w:val="2"/>
          </w:tcPr>
          <w:p w14:paraId="133AB895" w14:textId="77777777" w:rsidR="001E7482" w:rsidRPr="00D11359" w:rsidRDefault="001E7482" w:rsidP="00E54FD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1E7482" w:rsidRPr="00D11359" w14:paraId="2B255A2F" w14:textId="77777777" w:rsidTr="004A3561">
        <w:tc>
          <w:tcPr>
            <w:tcW w:w="4254" w:type="dxa"/>
          </w:tcPr>
          <w:p w14:paraId="6718F51D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14:paraId="438046B5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1E7482" w:rsidRPr="00D11359" w14:paraId="1AC2ED47" w14:textId="77777777" w:rsidTr="004A3561">
        <w:tc>
          <w:tcPr>
            <w:tcW w:w="4254" w:type="dxa"/>
          </w:tcPr>
          <w:p w14:paraId="53017B0A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14:paraId="7ADA10C9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ПАО «Кубаньэнерго»</w:t>
            </w:r>
          </w:p>
        </w:tc>
      </w:tr>
      <w:tr w:rsidR="001E7482" w:rsidRPr="00D11359" w14:paraId="1A4FFBD8" w14:textId="77777777" w:rsidTr="004A3561">
        <w:tc>
          <w:tcPr>
            <w:tcW w:w="4254" w:type="dxa"/>
          </w:tcPr>
          <w:p w14:paraId="431572D1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4" w:type="dxa"/>
          </w:tcPr>
          <w:p w14:paraId="28E29458" w14:textId="77777777" w:rsidR="001E7482" w:rsidRPr="00D11359" w:rsidRDefault="001E7482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i/>
                <w:sz w:val="26"/>
                <w:szCs w:val="26"/>
              </w:rPr>
              <w:t>Российская Федерация, г. Краснодар</w:t>
            </w:r>
          </w:p>
          <w:p w14:paraId="1761B456" w14:textId="77777777" w:rsidR="001E7482" w:rsidRPr="00D11359" w:rsidRDefault="001E7482" w:rsidP="004A3561">
            <w:pPr>
              <w:jc w:val="both"/>
              <w:rPr>
                <w:sz w:val="26"/>
                <w:szCs w:val="26"/>
              </w:rPr>
            </w:pPr>
          </w:p>
        </w:tc>
      </w:tr>
      <w:tr w:rsidR="001E7482" w:rsidRPr="00D11359" w14:paraId="4CBD943C" w14:textId="77777777" w:rsidTr="004A3561">
        <w:tc>
          <w:tcPr>
            <w:tcW w:w="4254" w:type="dxa"/>
          </w:tcPr>
          <w:p w14:paraId="097D5494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1.4. ОГРН эмитента</w:t>
            </w:r>
          </w:p>
        </w:tc>
        <w:tc>
          <w:tcPr>
            <w:tcW w:w="6094" w:type="dxa"/>
          </w:tcPr>
          <w:p w14:paraId="282273B4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1E7482" w:rsidRPr="00D11359" w14:paraId="51274688" w14:textId="77777777" w:rsidTr="004A3561">
        <w:tc>
          <w:tcPr>
            <w:tcW w:w="4254" w:type="dxa"/>
          </w:tcPr>
          <w:p w14:paraId="1FECA574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1.5. ИНН эмитента</w:t>
            </w:r>
          </w:p>
        </w:tc>
        <w:tc>
          <w:tcPr>
            <w:tcW w:w="6094" w:type="dxa"/>
          </w:tcPr>
          <w:p w14:paraId="54941CF2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1E7482" w:rsidRPr="00D11359" w14:paraId="65D1FBCC" w14:textId="77777777" w:rsidTr="004A3561">
        <w:tc>
          <w:tcPr>
            <w:tcW w:w="4254" w:type="dxa"/>
          </w:tcPr>
          <w:p w14:paraId="6AC9A858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14:paraId="554C291C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1E7482" w:rsidRPr="00D11359" w14:paraId="1A45EB63" w14:textId="77777777" w:rsidTr="004A3561">
        <w:tc>
          <w:tcPr>
            <w:tcW w:w="4254" w:type="dxa"/>
          </w:tcPr>
          <w:p w14:paraId="43B5BF24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14:paraId="2E728F7C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://</w:t>
            </w:r>
            <w:hyperlink r:id="rId7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BF765DB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http://www.e-isclosure.ru/portal/company.aspx?id=2827</w:t>
            </w:r>
          </w:p>
          <w:p w14:paraId="5D0B6C48" w14:textId="77777777" w:rsidR="001E7482" w:rsidRPr="00D11359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E7482" w:rsidRPr="00D11359" w14:paraId="79067266" w14:textId="77777777" w:rsidTr="004A3561">
        <w:tc>
          <w:tcPr>
            <w:tcW w:w="4254" w:type="dxa"/>
          </w:tcPr>
          <w:p w14:paraId="0763F7A8" w14:textId="77777777" w:rsidR="001E7482" w:rsidRPr="00D11359" w:rsidRDefault="001E7482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14:paraId="21208E79" w14:textId="77777777" w:rsidR="001E7482" w:rsidRPr="00D11359" w:rsidRDefault="001E7482" w:rsidP="004A3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D1135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D11359">
              <w:rPr>
                <w:sz w:val="26"/>
                <w:szCs w:val="26"/>
              </w:rPr>
              <w:t>.2019</w:t>
            </w:r>
          </w:p>
        </w:tc>
      </w:tr>
      <w:tr w:rsidR="001E7482" w:rsidRPr="00D11359" w14:paraId="7B9551EE" w14:textId="77777777" w:rsidTr="004A3561">
        <w:tc>
          <w:tcPr>
            <w:tcW w:w="10348" w:type="dxa"/>
            <w:gridSpan w:val="2"/>
          </w:tcPr>
          <w:p w14:paraId="075FA6F9" w14:textId="77777777" w:rsidR="001E7482" w:rsidRPr="00D11359" w:rsidRDefault="001E7482" w:rsidP="004A3561">
            <w:pPr>
              <w:jc w:val="center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 Содержание сообщения</w:t>
            </w:r>
          </w:p>
        </w:tc>
      </w:tr>
      <w:tr w:rsidR="001E7482" w:rsidRPr="00D11359" w14:paraId="67E054AD" w14:textId="77777777" w:rsidTr="004A3561">
        <w:tc>
          <w:tcPr>
            <w:tcW w:w="10348" w:type="dxa"/>
            <w:gridSpan w:val="2"/>
          </w:tcPr>
          <w:p w14:paraId="2A750F7F" w14:textId="77777777" w:rsidR="001E7482" w:rsidRPr="00D11359" w:rsidRDefault="001E7482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 xml:space="preserve">2.1. </w:t>
            </w:r>
            <w:r w:rsidRPr="00D11359">
              <w:rPr>
                <w:color w:val="000000"/>
                <w:sz w:val="26"/>
                <w:szCs w:val="26"/>
              </w:rPr>
              <w:t xml:space="preserve">Дата принятия председателем совета директоров эмитента решения о проведении   </w:t>
            </w:r>
            <w:r>
              <w:rPr>
                <w:color w:val="000000"/>
                <w:sz w:val="26"/>
                <w:szCs w:val="26"/>
              </w:rPr>
              <w:t xml:space="preserve"> очного </w:t>
            </w:r>
            <w:r w:rsidRPr="00D11359">
              <w:rPr>
                <w:color w:val="000000"/>
                <w:sz w:val="26"/>
                <w:szCs w:val="26"/>
              </w:rPr>
              <w:t xml:space="preserve">заседания совета директоров эмитента 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–  </w:t>
            </w:r>
            <w:r>
              <w:rPr>
                <w:b/>
                <w:i/>
                <w:color w:val="000000"/>
                <w:sz w:val="26"/>
                <w:szCs w:val="26"/>
              </w:rPr>
              <w:t>13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12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1E7482" w:rsidRPr="00D11359" w14:paraId="13202F9A" w14:textId="77777777" w:rsidTr="004A3561">
        <w:tc>
          <w:tcPr>
            <w:tcW w:w="10348" w:type="dxa"/>
            <w:gridSpan w:val="2"/>
          </w:tcPr>
          <w:p w14:paraId="241D4D03" w14:textId="77777777" w:rsidR="001E7482" w:rsidRPr="00D11359" w:rsidRDefault="001E7482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2.2. Д</w:t>
            </w:r>
            <w:r w:rsidRPr="00D11359">
              <w:rPr>
                <w:color w:val="000000"/>
                <w:sz w:val="26"/>
                <w:szCs w:val="26"/>
              </w:rPr>
              <w:t>ата проведения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11359">
              <w:rPr>
                <w:color w:val="000000"/>
                <w:sz w:val="26"/>
                <w:szCs w:val="26"/>
              </w:rPr>
              <w:t>заседан</w:t>
            </w:r>
            <w:r>
              <w:rPr>
                <w:color w:val="000000"/>
                <w:sz w:val="26"/>
                <w:szCs w:val="26"/>
              </w:rPr>
              <w:t xml:space="preserve">ия совета директоров эмитента – </w:t>
            </w:r>
            <w:r>
              <w:rPr>
                <w:b/>
                <w:i/>
                <w:color w:val="000000"/>
                <w:sz w:val="26"/>
                <w:szCs w:val="26"/>
              </w:rPr>
              <w:t>27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декабря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1E7482" w:rsidRPr="00D11359" w14:paraId="60C52CD3" w14:textId="77777777" w:rsidTr="004A3561">
        <w:trPr>
          <w:trHeight w:val="737"/>
        </w:trPr>
        <w:tc>
          <w:tcPr>
            <w:tcW w:w="10348" w:type="dxa"/>
            <w:gridSpan w:val="2"/>
          </w:tcPr>
          <w:p w14:paraId="54CEF3AC" w14:textId="77777777" w:rsidR="001E7482" w:rsidRPr="00D11359" w:rsidRDefault="001E7482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 xml:space="preserve">2.3. Повестка дня </w:t>
            </w:r>
            <w:r>
              <w:rPr>
                <w:sz w:val="26"/>
                <w:szCs w:val="26"/>
              </w:rPr>
              <w:t xml:space="preserve">очного </w:t>
            </w:r>
            <w:r w:rsidRPr="00D11359">
              <w:rPr>
                <w:sz w:val="26"/>
                <w:szCs w:val="26"/>
              </w:rPr>
              <w:t>заседания совета директоров эмитента:</w:t>
            </w:r>
          </w:p>
          <w:p w14:paraId="2266E753" w14:textId="77777777" w:rsidR="001E7482" w:rsidRPr="00E54FD7" w:rsidRDefault="001E7482" w:rsidP="00E54FD7">
            <w:pPr>
              <w:pStyle w:val="a5"/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E54FD7">
              <w:rPr>
                <w:bCs/>
                <w:sz w:val="26"/>
                <w:szCs w:val="26"/>
              </w:rPr>
              <w:t>Об утверждении бизнес-плана ПАО «Кубаньэнерго» на 2020 год и прогнозных показателей на 2021-2024 годы.</w:t>
            </w:r>
          </w:p>
        </w:tc>
      </w:tr>
      <w:tr w:rsidR="001E7482" w:rsidRPr="00D11359" w14:paraId="74519838" w14:textId="77777777" w:rsidTr="004A3561">
        <w:tc>
          <w:tcPr>
            <w:tcW w:w="10348" w:type="dxa"/>
            <w:gridSpan w:val="2"/>
          </w:tcPr>
          <w:p w14:paraId="0755740C" w14:textId="77777777" w:rsidR="001E7482" w:rsidRPr="00D11359" w:rsidRDefault="001E7482" w:rsidP="004A356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1E7482" w:rsidRPr="00D11359" w14:paraId="0047E2F1" w14:textId="77777777" w:rsidTr="004A3561">
        <w:tc>
          <w:tcPr>
            <w:tcW w:w="10348" w:type="dxa"/>
            <w:gridSpan w:val="2"/>
          </w:tcPr>
          <w:p w14:paraId="79498E75" w14:textId="77777777" w:rsidR="001E7482" w:rsidRPr="00757460" w:rsidRDefault="001E7482" w:rsidP="004A3561">
            <w:pPr>
              <w:rPr>
                <w:rFonts w:eastAsia="Calibri"/>
                <w:sz w:val="26"/>
                <w:szCs w:val="26"/>
              </w:rPr>
            </w:pPr>
            <w:r w:rsidRPr="00757460">
              <w:rPr>
                <w:rFonts w:eastAsia="Calibri"/>
                <w:sz w:val="26"/>
                <w:szCs w:val="26"/>
              </w:rPr>
              <w:t xml:space="preserve">3.1.Начальник департамента </w:t>
            </w:r>
          </w:p>
          <w:p w14:paraId="15EB10EC" w14:textId="77777777" w:rsidR="001E7482" w:rsidRPr="00757460" w:rsidRDefault="001E7482" w:rsidP="004A3561">
            <w:pPr>
              <w:rPr>
                <w:rFonts w:eastAsia="Calibri"/>
                <w:sz w:val="26"/>
                <w:szCs w:val="26"/>
              </w:rPr>
            </w:pPr>
            <w:r w:rsidRPr="00757460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14:paraId="75F4EF4B" w14:textId="77777777" w:rsidR="001E7482" w:rsidRPr="00757460" w:rsidRDefault="001E7482" w:rsidP="004A3561">
            <w:pPr>
              <w:rPr>
                <w:rFonts w:eastAsia="Calibri"/>
                <w:sz w:val="26"/>
                <w:szCs w:val="26"/>
              </w:rPr>
            </w:pPr>
            <w:r w:rsidRPr="00757460">
              <w:rPr>
                <w:rFonts w:eastAsia="Calibri"/>
                <w:sz w:val="26"/>
                <w:szCs w:val="26"/>
              </w:rPr>
              <w:t>и взаимодействия с акционерами                   ____________________    Е.Е. Диденко</w:t>
            </w:r>
          </w:p>
          <w:p w14:paraId="508D0DFA" w14:textId="77777777" w:rsidR="001E7482" w:rsidRPr="0058654E" w:rsidRDefault="001E7482" w:rsidP="004A3561">
            <w:pPr>
              <w:rPr>
                <w:rFonts w:eastAsia="Calibri"/>
                <w:sz w:val="26"/>
                <w:szCs w:val="26"/>
              </w:rPr>
            </w:pPr>
            <w:r w:rsidRPr="00757460">
              <w:rPr>
                <w:rFonts w:eastAsia="Calibri"/>
                <w:sz w:val="26"/>
                <w:szCs w:val="26"/>
              </w:rPr>
              <w:t>(по доверенности №119/10-1406 от 19.12.2018)             (подпись)</w:t>
            </w:r>
            <w:r w:rsidRPr="0058654E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</w:t>
            </w:r>
          </w:p>
          <w:p w14:paraId="4E5E01DE" w14:textId="77777777" w:rsidR="001E7482" w:rsidRPr="00D11359" w:rsidRDefault="001E7482" w:rsidP="004A3561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77A7785" w14:textId="77777777" w:rsidR="001E7482" w:rsidRPr="00D11359" w:rsidRDefault="001E7482" w:rsidP="004A3561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Дата 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 г.                         М.П.</w:t>
            </w:r>
          </w:p>
        </w:tc>
      </w:tr>
    </w:tbl>
    <w:p w14:paraId="60D9DED0" w14:textId="77777777" w:rsidR="001E7482" w:rsidRPr="00D11359" w:rsidRDefault="001E7482" w:rsidP="001E7482">
      <w:pPr>
        <w:rPr>
          <w:sz w:val="26"/>
          <w:szCs w:val="26"/>
        </w:rPr>
      </w:pPr>
    </w:p>
    <w:p w14:paraId="2145B24C" w14:textId="77777777" w:rsidR="001E7482" w:rsidRPr="001E7482" w:rsidRDefault="001E7482" w:rsidP="00CF272B">
      <w:pPr>
        <w:rPr>
          <w:sz w:val="26"/>
          <w:szCs w:val="26"/>
          <w:lang w:val="en-US"/>
        </w:rPr>
      </w:pPr>
    </w:p>
    <w:sectPr w:rsidR="001E7482" w:rsidRPr="001E7482" w:rsidSect="0052298E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35D67"/>
    <w:multiLevelType w:val="hybridMultilevel"/>
    <w:tmpl w:val="C296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6B11BE"/>
    <w:multiLevelType w:val="hybridMultilevel"/>
    <w:tmpl w:val="B0D8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7"/>
  </w:num>
  <w:num w:numId="3">
    <w:abstractNumId w:val="11"/>
  </w:num>
  <w:num w:numId="4">
    <w:abstractNumId w:val="25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8"/>
  </w:num>
  <w:num w:numId="11">
    <w:abstractNumId w:val="10"/>
  </w:num>
  <w:num w:numId="12">
    <w:abstractNumId w:val="3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2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E7482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57460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16C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A7E16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1B84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54FD7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3D0A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20DA"/>
  <w15:docId w15:val="{64872200-44C9-4059-8507-900C532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70D5-E76F-49DF-912E-D04767B3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17</cp:revision>
  <cp:lastPrinted>2019-09-18T05:59:00Z</cp:lastPrinted>
  <dcterms:created xsi:type="dcterms:W3CDTF">2019-07-19T09:01:00Z</dcterms:created>
  <dcterms:modified xsi:type="dcterms:W3CDTF">2020-12-24T14:38:00Z</dcterms:modified>
</cp:coreProperties>
</file>