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D6" w:rsidRDefault="00DC18D6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DC18D6" w:rsidRPr="00C462B4" w:rsidRDefault="00DC18D6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DC18D6" w:rsidRPr="00D11359" w:rsidRDefault="00DC18D6" w:rsidP="00DC18D6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:rsidTr="00D11359">
        <w:tc>
          <w:tcPr>
            <w:tcW w:w="10348" w:type="dxa"/>
            <w:gridSpan w:val="2"/>
          </w:tcPr>
          <w:p w:rsidR="00396AAF" w:rsidRPr="00D11359" w:rsidRDefault="00DC18D6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DC18D6" w:rsidRPr="00DF3725" w:rsidTr="00D11359">
        <w:tc>
          <w:tcPr>
            <w:tcW w:w="4254" w:type="dxa"/>
          </w:tcPr>
          <w:p w:rsidR="00DC18D6" w:rsidRPr="00DE323D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DC18D6" w:rsidRPr="00414E6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DC18D6" w:rsidRPr="00D11359" w:rsidTr="00D11359">
        <w:tc>
          <w:tcPr>
            <w:tcW w:w="4254" w:type="dxa"/>
          </w:tcPr>
          <w:p w:rsidR="00DC18D6" w:rsidRPr="00F24A4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DC18D6" w:rsidRPr="009E4B65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DC18D6" w:rsidRPr="00D11359" w:rsidTr="00D11359">
        <w:tc>
          <w:tcPr>
            <w:tcW w:w="4254" w:type="dxa"/>
          </w:tcPr>
          <w:p w:rsidR="00DC18D6" w:rsidRPr="008B4A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:rsidR="00DC18D6" w:rsidRPr="00F31FF2" w:rsidRDefault="00DC18D6" w:rsidP="004A356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DC18D6" w:rsidRPr="00F31FF2" w:rsidRDefault="00DC18D6" w:rsidP="004A3561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C18D6" w:rsidRPr="00D11359" w:rsidTr="00D11359">
        <w:tc>
          <w:tcPr>
            <w:tcW w:w="4254" w:type="dxa"/>
          </w:tcPr>
          <w:p w:rsidR="00DC18D6" w:rsidRPr="00ED1F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DC18D6" w:rsidRPr="00D11359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DC18D6" w:rsidRPr="00D11359" w:rsidTr="00D11359">
        <w:tc>
          <w:tcPr>
            <w:tcW w:w="4254" w:type="dxa"/>
          </w:tcPr>
          <w:p w:rsidR="00DC18D6" w:rsidRPr="00ED1F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DC18D6" w:rsidRPr="00D11359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DC18D6" w:rsidRPr="00D11359" w:rsidTr="00D11359">
        <w:tc>
          <w:tcPr>
            <w:tcW w:w="4254" w:type="dxa"/>
          </w:tcPr>
          <w:p w:rsidR="00DC18D6" w:rsidRPr="00ED1F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DC18D6" w:rsidRPr="00D11359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DC18D6" w:rsidRPr="00DF3725" w:rsidTr="00D11359">
        <w:tc>
          <w:tcPr>
            <w:tcW w:w="4254" w:type="dxa"/>
          </w:tcPr>
          <w:p w:rsidR="00DC18D6" w:rsidRPr="00F8413E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:rsidR="00DC18D6" w:rsidRPr="00DF3725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DF372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r w:rsidR="00DF3725">
              <w:fldChar w:fldCharType="begin"/>
            </w:r>
            <w:r w:rsidR="00DF3725" w:rsidRPr="00DF3725">
              <w:rPr>
                <w:lang w:val="en-US"/>
              </w:rPr>
              <w:instrText xml:space="preserve"> HYPERLINK "http://www.kubanenergo.ru" </w:instrText>
            </w:r>
            <w:r w:rsidR="00DF3725">
              <w:fldChar w:fldCharType="separate"/>
            </w: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www</w:t>
            </w:r>
            <w:r w:rsidRPr="00DF372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proofErr w:type="spellStart"/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  <w:proofErr w:type="spellEnd"/>
            <w:r w:rsidRPr="00DF372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proofErr w:type="spellStart"/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</w:t>
            </w:r>
            <w:proofErr w:type="spellEnd"/>
            <w:r w:rsidR="00DF372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fldChar w:fldCharType="end"/>
            </w:r>
            <w:r w:rsidRPr="00DF37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DC18D6" w:rsidRPr="00DF3725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F372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:rsidR="00DC18D6" w:rsidRPr="00DF3725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DC18D6" w:rsidRPr="00D11359" w:rsidTr="00D11359">
        <w:tc>
          <w:tcPr>
            <w:tcW w:w="4254" w:type="dxa"/>
          </w:tcPr>
          <w:p w:rsidR="00DC18D6" w:rsidRPr="00304327" w:rsidRDefault="00DC18D6" w:rsidP="004A3561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DC18D6" w:rsidRPr="00396208" w:rsidRDefault="00DC18D6" w:rsidP="00E154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396208">
              <w:rPr>
                <w:sz w:val="26"/>
                <w:szCs w:val="26"/>
              </w:rPr>
              <w:t>.12.2019</w:t>
            </w:r>
          </w:p>
        </w:tc>
      </w:tr>
      <w:tr w:rsidR="00396AAF" w:rsidRPr="00D11359" w:rsidTr="00D11359">
        <w:tc>
          <w:tcPr>
            <w:tcW w:w="10348" w:type="dxa"/>
            <w:gridSpan w:val="2"/>
          </w:tcPr>
          <w:p w:rsidR="00396AAF" w:rsidRPr="00DC18D6" w:rsidRDefault="00396AAF" w:rsidP="00DC18D6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DC18D6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DF3725" w:rsidTr="00D11359">
        <w:tc>
          <w:tcPr>
            <w:tcW w:w="10348" w:type="dxa"/>
            <w:gridSpan w:val="2"/>
          </w:tcPr>
          <w:p w:rsidR="00396AAF" w:rsidRPr="00DC18D6" w:rsidRDefault="00396AAF" w:rsidP="00DC18D6">
            <w:pPr>
              <w:jc w:val="both"/>
              <w:rPr>
                <w:sz w:val="26"/>
                <w:szCs w:val="26"/>
                <w:lang w:val="en-US"/>
              </w:rPr>
            </w:pPr>
            <w:r w:rsidRPr="00DC18D6">
              <w:rPr>
                <w:sz w:val="26"/>
                <w:szCs w:val="26"/>
                <w:lang w:val="en-US"/>
              </w:rPr>
              <w:t xml:space="preserve">2.1. </w:t>
            </w:r>
            <w:r w:rsidR="00DC18D6">
              <w:rPr>
                <w:sz w:val="26"/>
                <w:szCs w:val="26"/>
                <w:lang w:val="en-US"/>
              </w:rPr>
              <w:t xml:space="preserve">The date of decision </w:t>
            </w:r>
            <w:r w:rsidR="00DC18D6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DC18D6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DC18D6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DC18D6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DC18D6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 </w:t>
            </w:r>
            <w:r w:rsidR="00E1544E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30</w:t>
            </w:r>
            <w:r w:rsidR="00A256D1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.</w:t>
            </w:r>
            <w:r w:rsidR="008F36F1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1</w:t>
            </w:r>
            <w:r w:rsidR="0058654E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2</w:t>
            </w:r>
            <w:r w:rsidR="00A256D1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.2019</w:t>
            </w:r>
            <w:r w:rsidRPr="00DC18D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DF3725" w:rsidTr="00D11359">
        <w:tc>
          <w:tcPr>
            <w:tcW w:w="10348" w:type="dxa"/>
            <w:gridSpan w:val="2"/>
          </w:tcPr>
          <w:p w:rsidR="00396AAF" w:rsidRPr="00DC18D6" w:rsidRDefault="00396AAF" w:rsidP="00DC18D6">
            <w:pPr>
              <w:jc w:val="both"/>
              <w:rPr>
                <w:sz w:val="26"/>
                <w:szCs w:val="26"/>
                <w:lang w:val="en-US"/>
              </w:rPr>
            </w:pPr>
            <w:r w:rsidRPr="00DC18D6">
              <w:rPr>
                <w:sz w:val="26"/>
                <w:szCs w:val="26"/>
                <w:lang w:val="en-US"/>
              </w:rPr>
              <w:t xml:space="preserve">2.2. </w:t>
            </w:r>
            <w:r w:rsidR="00DC18D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DC18D6" w:rsidRPr="004B2771">
              <w:rPr>
                <w:sz w:val="26"/>
                <w:szCs w:val="26"/>
                <w:lang w:val="en-US"/>
              </w:rPr>
              <w:t>Directors</w:t>
            </w:r>
            <w:r w:rsidR="00DC18D6" w:rsidRPr="00DC18D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F36F1" w:rsidRPr="00DC18D6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="00396208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30</w:t>
            </w:r>
            <w:r w:rsidR="00A256D1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DC18D6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="00EF54C2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952ED0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201</w:t>
            </w:r>
            <w:r w:rsidR="00AD3010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9</w:t>
            </w:r>
            <w:r w:rsidR="00952ED0" w:rsidRPr="00DC18D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DF3725" w:rsidTr="00396208">
        <w:trPr>
          <w:trHeight w:val="2425"/>
        </w:trPr>
        <w:tc>
          <w:tcPr>
            <w:tcW w:w="10348" w:type="dxa"/>
            <w:gridSpan w:val="2"/>
          </w:tcPr>
          <w:p w:rsidR="00396AAF" w:rsidRPr="00DC18D6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DC18D6">
              <w:rPr>
                <w:sz w:val="26"/>
                <w:szCs w:val="26"/>
                <w:lang w:val="en-US"/>
              </w:rPr>
              <w:t xml:space="preserve">2.3. </w:t>
            </w:r>
            <w:r w:rsidR="00DC18D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DC18D6">
              <w:rPr>
                <w:sz w:val="26"/>
                <w:szCs w:val="26"/>
                <w:lang w:val="en-US"/>
              </w:rPr>
              <w:t>:</w:t>
            </w:r>
          </w:p>
          <w:p w:rsidR="00DC18D6" w:rsidRPr="002730AD" w:rsidRDefault="00DC18D6" w:rsidP="00E1544E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the approval of the </w:t>
            </w:r>
            <w:r w:rsidR="002730AD">
              <w:rPr>
                <w:bCs/>
                <w:sz w:val="26"/>
                <w:szCs w:val="26"/>
                <w:lang w:val="en-US"/>
              </w:rPr>
              <w:t>organizational pattern of the executive branch of</w:t>
            </w:r>
            <w:r w:rsidR="002730AD" w:rsidRPr="006F5916">
              <w:rPr>
                <w:sz w:val="26"/>
                <w:szCs w:val="26"/>
                <w:lang w:val="en-US"/>
              </w:rPr>
              <w:t xml:space="preserve"> PJSC Kubanenergo</w:t>
            </w:r>
          </w:p>
          <w:p w:rsidR="002730AD" w:rsidRPr="009C1C50" w:rsidRDefault="009C1C50" w:rsidP="00E1544E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early termination and the election of members of the </w:t>
            </w:r>
            <w:r w:rsidR="00CA0624">
              <w:rPr>
                <w:bCs/>
                <w:sz w:val="26"/>
                <w:szCs w:val="26"/>
                <w:lang w:val="en-US"/>
              </w:rPr>
              <w:t>B</w:t>
            </w:r>
            <w:r>
              <w:rPr>
                <w:bCs/>
                <w:sz w:val="26"/>
                <w:szCs w:val="26"/>
                <w:lang w:val="en-US"/>
              </w:rPr>
              <w:t xml:space="preserve">oard of </w:t>
            </w:r>
            <w:r w:rsidR="00CA0624">
              <w:rPr>
                <w:bCs/>
                <w:sz w:val="26"/>
                <w:szCs w:val="26"/>
                <w:lang w:val="en-US"/>
              </w:rPr>
              <w:t>D</w:t>
            </w:r>
            <w:r>
              <w:rPr>
                <w:bCs/>
                <w:sz w:val="26"/>
                <w:szCs w:val="26"/>
                <w:lang w:val="en-US"/>
              </w:rPr>
              <w:t>irectors of the Company.</w:t>
            </w:r>
          </w:p>
          <w:p w:rsidR="009C1C50" w:rsidRPr="00CA0624" w:rsidRDefault="0057322C" w:rsidP="00CA0624">
            <w:pPr>
              <w:pStyle w:val="a5"/>
              <w:numPr>
                <w:ilvl w:val="0"/>
                <w:numId w:val="43"/>
              </w:numPr>
              <w:rPr>
                <w:bCs/>
                <w:sz w:val="26"/>
                <w:szCs w:val="26"/>
                <w:lang w:val="en-US"/>
              </w:rPr>
            </w:pPr>
            <w:r w:rsidRPr="00CA0624">
              <w:rPr>
                <w:bCs/>
                <w:sz w:val="26"/>
                <w:szCs w:val="26"/>
                <w:lang w:val="en-US"/>
              </w:rPr>
              <w:t>On the approval of candidacies for the separate positions</w:t>
            </w:r>
            <w:r w:rsidR="00CA0624" w:rsidRPr="00CA0624">
              <w:rPr>
                <w:bCs/>
                <w:sz w:val="26"/>
                <w:szCs w:val="26"/>
                <w:lang w:val="en-US"/>
              </w:rPr>
              <w:t xml:space="preserve"> of the executive branch of the Company, elected by the </w:t>
            </w:r>
            <w:r w:rsidR="00CA0624">
              <w:rPr>
                <w:bCs/>
                <w:sz w:val="26"/>
                <w:szCs w:val="26"/>
                <w:lang w:val="en-US"/>
              </w:rPr>
              <w:t>B</w:t>
            </w:r>
            <w:r w:rsidR="00CA0624" w:rsidRPr="00CA0624">
              <w:rPr>
                <w:bCs/>
                <w:sz w:val="26"/>
                <w:szCs w:val="26"/>
                <w:lang w:val="en-US"/>
              </w:rPr>
              <w:t xml:space="preserve">oard of </w:t>
            </w:r>
            <w:r w:rsidR="00CA0624">
              <w:rPr>
                <w:bCs/>
                <w:sz w:val="26"/>
                <w:szCs w:val="26"/>
                <w:lang w:val="en-US"/>
              </w:rPr>
              <w:t>D</w:t>
            </w:r>
            <w:r w:rsidR="00CA0624" w:rsidRPr="00CA0624">
              <w:rPr>
                <w:bCs/>
                <w:sz w:val="26"/>
                <w:szCs w:val="26"/>
                <w:lang w:val="en-US"/>
              </w:rPr>
              <w:t>irectors of the Company.</w:t>
            </w:r>
          </w:p>
          <w:p w:rsidR="00396208" w:rsidRPr="00C47B78" w:rsidRDefault="00B0491A" w:rsidP="00C47B78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the approval of </w:t>
            </w:r>
            <w:r w:rsidR="00657FFC">
              <w:rPr>
                <w:sz w:val="26"/>
                <w:szCs w:val="26"/>
                <w:lang w:val="en-US"/>
              </w:rPr>
              <w:t>acquisition of exchange bonds of 001P-01 series</w:t>
            </w:r>
            <w:r w:rsidR="00657FFC" w:rsidRPr="00657FFC">
              <w:rPr>
                <w:sz w:val="26"/>
                <w:szCs w:val="26"/>
                <w:lang w:val="en-US"/>
              </w:rPr>
              <w:t xml:space="preserve"> </w:t>
            </w:r>
            <w:r w:rsidR="00657FFC">
              <w:rPr>
                <w:sz w:val="26"/>
                <w:szCs w:val="26"/>
                <w:lang w:val="en-US"/>
              </w:rPr>
              <w:t xml:space="preserve">of PJSC Kubanenergo under the agreement with their bondholders. </w:t>
            </w:r>
          </w:p>
        </w:tc>
      </w:tr>
      <w:tr w:rsidR="00396AAF" w:rsidRPr="00D11359" w:rsidTr="00D11359">
        <w:tc>
          <w:tcPr>
            <w:tcW w:w="10348" w:type="dxa"/>
            <w:gridSpan w:val="2"/>
          </w:tcPr>
          <w:p w:rsidR="00396AAF" w:rsidRPr="00C47B78" w:rsidRDefault="00396AAF" w:rsidP="00C47B7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47B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DF3725" w:rsidTr="00D11359">
        <w:tc>
          <w:tcPr>
            <w:tcW w:w="10348" w:type="dxa"/>
            <w:gridSpan w:val="2"/>
          </w:tcPr>
          <w:p w:rsidR="001B2031" w:rsidRPr="001733B4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1733B4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1733B4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1B2031" w:rsidRPr="001733B4" w:rsidRDefault="001733B4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</w:t>
            </w:r>
            <w:r w:rsidR="00C47B78" w:rsidRPr="001733B4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C47B78">
              <w:rPr>
                <w:rFonts w:eastAsia="Calibri"/>
                <w:sz w:val="26"/>
                <w:szCs w:val="26"/>
              </w:rPr>
              <w:t>Е</w:t>
            </w:r>
            <w:r w:rsidR="00C47B78" w:rsidRPr="001733B4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C47B78">
              <w:rPr>
                <w:rFonts w:eastAsia="Calibri"/>
                <w:sz w:val="26"/>
                <w:szCs w:val="26"/>
              </w:rPr>
              <w:t>Е</w:t>
            </w:r>
            <w:r w:rsidR="00C47B78" w:rsidRPr="001733B4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C47B78"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58654E" w:rsidRPr="001733B4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1733B4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1733B4">
              <w:rPr>
                <w:rFonts w:eastAsia="Calibri"/>
                <w:sz w:val="26"/>
                <w:szCs w:val="26"/>
                <w:lang w:val="en-US"/>
              </w:rPr>
              <w:t>per procuration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1733B4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19.12.2018)             (</w:t>
            </w:r>
            <w:r w:rsidR="00C47B78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1733B4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:rsidR="002367A6" w:rsidRPr="001733B4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396AAF" w:rsidRPr="00C47B78" w:rsidRDefault="00C47B78" w:rsidP="00C47B78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«</w:t>
            </w:r>
            <w:r w:rsidR="00E1544E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:rsidR="001820CD" w:rsidRPr="001733B4" w:rsidRDefault="001820CD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</w:p>
    <w:p w:rsidR="00DC18D6" w:rsidRPr="001733B4" w:rsidRDefault="00DC18D6" w:rsidP="001B2031">
      <w:pPr>
        <w:rPr>
          <w:sz w:val="26"/>
          <w:szCs w:val="26"/>
          <w:lang w:val="en-US"/>
        </w:rPr>
      </w:pPr>
      <w:bookmarkStart w:id="0" w:name="_GoBack"/>
      <w:bookmarkEnd w:id="0"/>
    </w:p>
    <w:sectPr w:rsidR="00DC18D6" w:rsidRPr="001733B4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F40E2"/>
    <w:multiLevelType w:val="hybridMultilevel"/>
    <w:tmpl w:val="5F64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33B4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0AD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22C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57FFC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1C50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491A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3064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47B78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0624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8D6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3725"/>
    <w:rsid w:val="00DF5123"/>
    <w:rsid w:val="00DF6C23"/>
    <w:rsid w:val="00E01735"/>
    <w:rsid w:val="00E05462"/>
    <w:rsid w:val="00E06EBE"/>
    <w:rsid w:val="00E12C04"/>
    <w:rsid w:val="00E14917"/>
    <w:rsid w:val="00E1544E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BE44-A87F-4EAC-AB9A-4941C742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23</cp:revision>
  <cp:lastPrinted>2019-09-18T05:59:00Z</cp:lastPrinted>
  <dcterms:created xsi:type="dcterms:W3CDTF">2019-07-19T09:01:00Z</dcterms:created>
  <dcterms:modified xsi:type="dcterms:W3CDTF">2020-02-04T09:07:00Z</dcterms:modified>
</cp:coreProperties>
</file>