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6A" w:rsidRDefault="0045016A" w:rsidP="0045016A">
      <w:pPr>
        <w:pStyle w:val="ConsNonformat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Statement of material fact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“On convening a meeting of the issuer’s Board of Directors and its agenda”</w:t>
      </w:r>
    </w:p>
    <w:p w:rsidR="0045016A" w:rsidRDefault="0045016A" w:rsidP="0045016A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(disclosure of insider information)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421"/>
        <w:gridCol w:w="1976"/>
        <w:gridCol w:w="2415"/>
      </w:tblGrid>
      <w:tr w:rsidR="0045016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 w:rsidP="002A0611">
            <w:pPr>
              <w:pStyle w:val="a4"/>
              <w:numPr>
                <w:ilvl w:val="0"/>
                <w:numId w:val="1"/>
              </w:numPr>
              <w:spacing w:line="252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5016A" w:rsidRPr="00A13C2E" w:rsidTr="00A454D3">
        <w:trPr>
          <w:trHeight w:val="59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joint stock company of power industry  and electrification of Kuban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Kubanenergo PJSC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Krasnodar, Russian Federation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1022301427268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2309001660</w:t>
            </w:r>
          </w:p>
        </w:tc>
      </w:tr>
      <w:tr w:rsidR="0045016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00063-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</w:tr>
      <w:tr w:rsidR="0045016A" w:rsidRPr="00A13C2E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45016A" w:rsidRDefault="00EE4947">
            <w:pPr>
              <w:spacing w:line="252" w:lineRule="auto"/>
              <w:rPr>
                <w:rStyle w:val="a3"/>
                <w:color w:val="auto"/>
                <w:lang w:val="en-US" w:eastAsia="en-US"/>
              </w:rPr>
            </w:pPr>
            <w:hyperlink r:id="rId5" w:history="1">
              <w:r w:rsidR="0045016A">
                <w:rPr>
                  <w:rStyle w:val="a3"/>
                  <w:sz w:val="24"/>
                  <w:szCs w:val="24"/>
                  <w:lang w:val="en-US" w:eastAsia="en-US"/>
                </w:rPr>
                <w:t>www.kubanenergo.ru</w:t>
              </w:r>
            </w:hyperlink>
            <w:r w:rsidR="0045016A">
              <w:rPr>
                <w:sz w:val="24"/>
                <w:szCs w:val="24"/>
                <w:lang w:val="en-US" w:eastAsia="en-US"/>
              </w:rPr>
              <w:t xml:space="preserve"> </w:t>
            </w:r>
          </w:p>
          <w:p w:rsidR="0045016A" w:rsidRPr="0045016A" w:rsidRDefault="00EE4947">
            <w:pPr>
              <w:pStyle w:val="a4"/>
              <w:spacing w:line="252" w:lineRule="auto"/>
              <w:rPr>
                <w:rFonts w:ascii="Times New Roman" w:hAnsi="Times New Roman"/>
                <w:lang w:val="en-US"/>
              </w:rPr>
            </w:pPr>
            <w:hyperlink r:id="rId6" w:history="1">
              <w:r w:rsidR="0045016A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5016A" w:rsidRPr="00E2324A" w:rsidTr="00A454D3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Default="0045016A">
            <w:pPr>
              <w:pStyle w:val="a4"/>
              <w:spacing w:line="254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16A" w:rsidRPr="00EC006A" w:rsidRDefault="00C61861" w:rsidP="00A13C2E">
            <w:pPr>
              <w:pStyle w:val="a4"/>
              <w:spacing w:line="254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0</w:t>
            </w:r>
            <w:r w:rsidR="00A13C2E">
              <w:rPr>
                <w:rFonts w:ascii="Times New Roman" w:hAnsi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/>
                <w:sz w:val="24"/>
                <w:lang w:val="en-US"/>
              </w:rPr>
              <w:t>.08.</w:t>
            </w:r>
            <w:r w:rsidR="00241FAF">
              <w:rPr>
                <w:rFonts w:ascii="Times New Roman" w:hAnsi="Times New Roman"/>
                <w:sz w:val="24"/>
              </w:rPr>
              <w:t>2019</w:t>
            </w:r>
          </w:p>
        </w:tc>
      </w:tr>
      <w:tr w:rsidR="0045016A" w:rsidRPr="00E2324A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>
            <w:pPr>
              <w:spacing w:line="252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45016A" w:rsidRPr="00A13C2E" w:rsidTr="00A454D3">
        <w:trPr>
          <w:trHeight w:val="69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A13C2E">
            <w:pPr>
              <w:spacing w:line="252" w:lineRule="auto"/>
              <w:jc w:val="both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2.1. Date the chairperson of the </w:t>
            </w:r>
            <w:r w:rsidR="00241FAF" w:rsidRPr="00241FAF">
              <w:rPr>
                <w:sz w:val="24"/>
                <w:szCs w:val="24"/>
                <w:lang w:val="en-US" w:eastAsia="en-US"/>
              </w:rPr>
              <w:t>Board of Directors</w:t>
            </w:r>
            <w:r>
              <w:rPr>
                <w:sz w:val="24"/>
                <w:szCs w:val="24"/>
                <w:lang w:val="en-US" w:eastAsia="en-US"/>
              </w:rPr>
              <w:t xml:space="preserve"> adopted a decision to convene a meeting of the board of directors of the issuer: </w:t>
            </w:r>
            <w:r w:rsidR="00A13C2E" w:rsidRPr="00A13C2E">
              <w:rPr>
                <w:b/>
                <w:sz w:val="24"/>
                <w:szCs w:val="24"/>
                <w:lang w:val="en-US" w:eastAsia="en-US"/>
              </w:rPr>
              <w:t>06</w:t>
            </w:r>
            <w:r w:rsidR="00A369C2">
              <w:rPr>
                <w:b/>
                <w:sz w:val="24"/>
                <w:szCs w:val="24"/>
                <w:lang w:val="en-US" w:eastAsia="en-US"/>
              </w:rPr>
              <w:t>.</w:t>
            </w:r>
            <w:r w:rsidR="00A13C2E" w:rsidRPr="00A13C2E">
              <w:rPr>
                <w:b/>
                <w:sz w:val="24"/>
                <w:szCs w:val="24"/>
                <w:lang w:val="en-US" w:eastAsia="en-US"/>
              </w:rPr>
              <w:t>08</w:t>
            </w:r>
            <w:r w:rsidR="00A13C2E">
              <w:rPr>
                <w:b/>
                <w:sz w:val="24"/>
                <w:szCs w:val="24"/>
                <w:lang w:val="en-US" w:eastAsia="en-US"/>
              </w:rPr>
              <w:t>.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>2019</w:t>
            </w:r>
          </w:p>
        </w:tc>
      </w:tr>
      <w:tr w:rsidR="0045016A" w:rsidRPr="00A13C2E" w:rsidTr="00A454D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Default="0045016A" w:rsidP="00A13C2E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2.2. Date of holding the meeting of issuer’s BoD:</w:t>
            </w:r>
            <w:r>
              <w:rPr>
                <w:b/>
                <w:sz w:val="24"/>
                <w:szCs w:val="24"/>
                <w:lang w:val="en-US" w:eastAsia="en-US"/>
              </w:rPr>
              <w:t xml:space="preserve"> </w:t>
            </w:r>
            <w:r w:rsidR="00C61861">
              <w:rPr>
                <w:b/>
                <w:sz w:val="24"/>
                <w:szCs w:val="24"/>
                <w:lang w:val="en-US" w:eastAsia="en-US"/>
              </w:rPr>
              <w:t>1</w:t>
            </w:r>
            <w:r w:rsidR="00A13C2E">
              <w:rPr>
                <w:b/>
                <w:sz w:val="24"/>
                <w:szCs w:val="24"/>
                <w:lang w:val="en-US" w:eastAsia="en-US"/>
              </w:rPr>
              <w:t>2</w:t>
            </w:r>
            <w:r w:rsidR="00C61861">
              <w:rPr>
                <w:b/>
                <w:sz w:val="24"/>
                <w:szCs w:val="24"/>
                <w:lang w:val="en-US" w:eastAsia="en-US"/>
              </w:rPr>
              <w:t xml:space="preserve"> August</w:t>
            </w:r>
            <w:r w:rsidR="003B0FA6">
              <w:rPr>
                <w:b/>
                <w:sz w:val="24"/>
                <w:szCs w:val="24"/>
                <w:lang w:val="en-US" w:eastAsia="en-US"/>
              </w:rPr>
              <w:t xml:space="preserve"> 2019</w:t>
            </w:r>
          </w:p>
        </w:tc>
      </w:tr>
      <w:tr w:rsidR="0045016A" w:rsidRPr="00A13C2E" w:rsidTr="00A454D3">
        <w:trPr>
          <w:trHeight w:val="48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93B9F" w:rsidRDefault="0045016A">
            <w:pPr>
              <w:spacing w:line="252" w:lineRule="auto"/>
              <w:rPr>
                <w:sz w:val="24"/>
                <w:szCs w:val="24"/>
                <w:lang w:val="en-US" w:eastAsia="en-US"/>
              </w:rPr>
            </w:pPr>
            <w:r w:rsidRPr="00893B9F">
              <w:rPr>
                <w:sz w:val="24"/>
                <w:szCs w:val="24"/>
                <w:lang w:val="en-US" w:eastAsia="en-US"/>
              </w:rPr>
              <w:t>2.3. Agenda of the meeting of the issuer’s Board of Directors:</w:t>
            </w:r>
          </w:p>
          <w:p w:rsidR="00EE4947" w:rsidRPr="00EE4947" w:rsidRDefault="00A13C2E" w:rsidP="00EE4947">
            <w:pPr>
              <w:pStyle w:val="a5"/>
              <w:numPr>
                <w:ilvl w:val="0"/>
                <w:numId w:val="5"/>
              </w:numPr>
              <w:spacing w:line="252" w:lineRule="auto"/>
              <w:ind w:right="110"/>
              <w:jc w:val="both"/>
              <w:rPr>
                <w:lang w:val="en-US" w:eastAsia="en-US"/>
              </w:rPr>
            </w:pPr>
            <w:r w:rsidRPr="00EE4947">
              <w:rPr>
                <w:lang w:val="en-US" w:eastAsia="en-US"/>
              </w:rPr>
              <w:t>Approval of a report on observance of the key performance indicators (KPI) of the Company’s Director General in the 3</w:t>
            </w:r>
            <w:r w:rsidRPr="00EE4947">
              <w:rPr>
                <w:vertAlign w:val="superscript"/>
                <w:lang w:val="en-US" w:eastAsia="en-US"/>
              </w:rPr>
              <w:t>rd</w:t>
            </w:r>
            <w:r w:rsidRPr="00EE4947">
              <w:rPr>
                <w:lang w:val="en-US" w:eastAsia="en-US"/>
              </w:rPr>
              <w:t xml:space="preserve"> quarter of 2019.</w:t>
            </w:r>
          </w:p>
          <w:p w:rsidR="00EE4947" w:rsidRPr="00EE4947" w:rsidRDefault="00A13C2E" w:rsidP="00EE4947">
            <w:pPr>
              <w:pStyle w:val="a5"/>
              <w:numPr>
                <w:ilvl w:val="0"/>
                <w:numId w:val="5"/>
              </w:numPr>
              <w:spacing w:line="252" w:lineRule="auto"/>
              <w:ind w:right="110"/>
              <w:jc w:val="both"/>
              <w:rPr>
                <w:lang w:val="en-US" w:eastAsia="en-US"/>
              </w:rPr>
            </w:pPr>
            <w:r w:rsidRPr="00EE4947">
              <w:rPr>
                <w:lang w:val="en-US" w:eastAsia="en-US"/>
              </w:rPr>
              <w:t xml:space="preserve">Discussion of a report of the </w:t>
            </w:r>
            <w:r w:rsidRPr="00EE4947">
              <w:rPr>
                <w:lang w:val="en-US" w:eastAsia="en-US"/>
              </w:rPr>
              <w:t>Director General</w:t>
            </w:r>
            <w:r w:rsidRPr="00EE4947">
              <w:rPr>
                <w:lang w:val="en-US" w:eastAsia="en-US"/>
              </w:rPr>
              <w:t xml:space="preserve"> on establishment and functioning of the system of internal control and a report of the </w:t>
            </w:r>
            <w:r w:rsidRPr="00EE4947">
              <w:rPr>
                <w:lang w:val="en-US" w:eastAsia="en-US"/>
              </w:rPr>
              <w:t>Director General</w:t>
            </w:r>
            <w:r w:rsidRPr="00EE4947">
              <w:rPr>
                <w:lang w:val="en-US" w:eastAsia="en-US"/>
              </w:rPr>
              <w:t xml:space="preserve"> and the Company’s Management Board on establishment, functioning and efficiency of the risks management system in the Company, as well as information on improvement of such systems in 2018.</w:t>
            </w:r>
          </w:p>
          <w:p w:rsidR="00A13C2E" w:rsidRPr="00EE4947" w:rsidRDefault="00A13C2E" w:rsidP="00EE4947">
            <w:pPr>
              <w:pStyle w:val="a5"/>
              <w:numPr>
                <w:ilvl w:val="0"/>
                <w:numId w:val="5"/>
              </w:numPr>
              <w:spacing w:line="252" w:lineRule="auto"/>
              <w:ind w:right="110"/>
              <w:jc w:val="both"/>
              <w:rPr>
                <w:lang w:val="en-US" w:eastAsia="en-US"/>
              </w:rPr>
            </w:pPr>
            <w:r w:rsidRPr="00EE4947">
              <w:rPr>
                <w:lang w:val="en-US" w:eastAsia="en-US"/>
              </w:rPr>
              <w:t xml:space="preserve">Discussion of a report of the Company’s </w:t>
            </w:r>
            <w:r w:rsidRPr="00EE4947">
              <w:rPr>
                <w:lang w:val="en-US" w:eastAsia="en-US"/>
              </w:rPr>
              <w:t xml:space="preserve">Internal Audit on evaluation of efficiency of the internal control and risks </w:t>
            </w:r>
            <w:r w:rsidRPr="00EE4947">
              <w:rPr>
                <w:lang w:val="en-US" w:eastAsia="en-US"/>
              </w:rPr>
              <w:t xml:space="preserve">management </w:t>
            </w:r>
            <w:r w:rsidRPr="00EE4947">
              <w:rPr>
                <w:lang w:val="en-US" w:eastAsia="en-US"/>
              </w:rPr>
              <w:t xml:space="preserve">systems. </w:t>
            </w:r>
          </w:p>
          <w:p w:rsidR="00A13C2E" w:rsidRPr="00EE4947" w:rsidRDefault="00EE4947" w:rsidP="00EE4947">
            <w:pPr>
              <w:pStyle w:val="a5"/>
              <w:numPr>
                <w:ilvl w:val="0"/>
                <w:numId w:val="5"/>
              </w:numPr>
              <w:spacing w:line="252" w:lineRule="auto"/>
              <w:ind w:right="110"/>
              <w:jc w:val="both"/>
              <w:rPr>
                <w:lang w:val="en-US" w:eastAsia="en-US"/>
              </w:rPr>
            </w:pPr>
            <w:r w:rsidRPr="00EE4947">
              <w:rPr>
                <w:lang w:val="en-US" w:eastAsia="en-US"/>
              </w:rPr>
              <w:t xml:space="preserve">Discussion of a </w:t>
            </w:r>
            <w:r w:rsidR="00A13C2E" w:rsidRPr="00EE4947">
              <w:rPr>
                <w:lang w:val="en-US" w:eastAsia="en-US"/>
              </w:rPr>
              <w:t xml:space="preserve">report on implementation of the consolidated business plan of Kubanenergo Group based on the principles of </w:t>
            </w:r>
            <w:r w:rsidRPr="00EE4947">
              <w:rPr>
                <w:lang w:val="en-US" w:eastAsia="en-US"/>
              </w:rPr>
              <w:t xml:space="preserve">RAS, </w:t>
            </w:r>
            <w:r w:rsidRPr="00EE4947">
              <w:rPr>
                <w:lang w:val="en-US" w:eastAsia="en-US"/>
              </w:rPr>
              <w:t xml:space="preserve">consolidated </w:t>
            </w:r>
            <w:r w:rsidR="00A13C2E" w:rsidRPr="00EE4947">
              <w:rPr>
                <w:lang w:val="en-US" w:eastAsia="en-US"/>
              </w:rPr>
              <w:t>business plan of the Kubanenergo Group</w:t>
            </w:r>
            <w:r w:rsidRPr="00EE4947">
              <w:rPr>
                <w:lang w:val="en-US" w:eastAsia="en-US"/>
              </w:rPr>
              <w:t xml:space="preserve"> </w:t>
            </w:r>
            <w:r w:rsidRPr="00EE4947">
              <w:rPr>
                <w:lang w:val="en-US" w:eastAsia="en-US"/>
              </w:rPr>
              <w:t>based on the principles of</w:t>
            </w:r>
            <w:r w:rsidR="00A13C2E" w:rsidRPr="00EE4947">
              <w:rPr>
                <w:lang w:val="en-US" w:eastAsia="en-US"/>
              </w:rPr>
              <w:t xml:space="preserve"> </w:t>
            </w:r>
            <w:r w:rsidRPr="00EE4947">
              <w:rPr>
                <w:lang w:val="en-US" w:eastAsia="en-US"/>
              </w:rPr>
              <w:t xml:space="preserve">IFRS </w:t>
            </w:r>
            <w:r w:rsidR="00A13C2E" w:rsidRPr="00EE4947">
              <w:rPr>
                <w:lang w:val="en-US" w:eastAsia="en-US"/>
              </w:rPr>
              <w:t>for 9 months of 2018 and 2018.</w:t>
            </w:r>
          </w:p>
          <w:p w:rsidR="00A13C2E" w:rsidRPr="00EE4947" w:rsidRDefault="00EE4947" w:rsidP="00EE4947">
            <w:pPr>
              <w:pStyle w:val="a5"/>
              <w:numPr>
                <w:ilvl w:val="0"/>
                <w:numId w:val="5"/>
              </w:numPr>
              <w:spacing w:line="252" w:lineRule="auto"/>
              <w:ind w:right="110"/>
              <w:jc w:val="both"/>
              <w:rPr>
                <w:lang w:val="en-US" w:eastAsia="en-US"/>
              </w:rPr>
            </w:pPr>
            <w:r w:rsidRPr="00EE4947">
              <w:rPr>
                <w:lang w:val="en-US" w:eastAsia="en-US"/>
              </w:rPr>
              <w:t>A</w:t>
            </w:r>
            <w:r w:rsidR="00A13C2E" w:rsidRPr="00EE4947">
              <w:rPr>
                <w:lang w:val="en-US" w:eastAsia="en-US"/>
              </w:rPr>
              <w:t>pproval of the l</w:t>
            </w:r>
            <w:bookmarkStart w:id="0" w:name="_GoBack"/>
            <w:bookmarkEnd w:id="0"/>
            <w:r w:rsidR="00A13C2E" w:rsidRPr="00EE4947">
              <w:rPr>
                <w:lang w:val="en-US" w:eastAsia="en-US"/>
              </w:rPr>
              <w:t>ist of investment projects subject to technological price audit in 2019.</w:t>
            </w:r>
          </w:p>
          <w:p w:rsidR="00A13C2E" w:rsidRPr="00EE4947" w:rsidRDefault="00EE4947" w:rsidP="00EE4947">
            <w:pPr>
              <w:pStyle w:val="a5"/>
              <w:numPr>
                <w:ilvl w:val="0"/>
                <w:numId w:val="5"/>
              </w:numPr>
              <w:spacing w:line="252" w:lineRule="auto"/>
              <w:ind w:right="110"/>
              <w:jc w:val="both"/>
              <w:rPr>
                <w:lang w:val="en-US" w:eastAsia="en-US"/>
              </w:rPr>
            </w:pPr>
            <w:r w:rsidRPr="00EE4947">
              <w:rPr>
                <w:lang w:val="en-US" w:eastAsia="en-US"/>
              </w:rPr>
              <w:t>C</w:t>
            </w:r>
            <w:r w:rsidR="00A13C2E" w:rsidRPr="00EE4947">
              <w:rPr>
                <w:lang w:val="en-US" w:eastAsia="en-US"/>
              </w:rPr>
              <w:t xml:space="preserve">onsideration of </w:t>
            </w:r>
            <w:r w:rsidRPr="00EE4947">
              <w:rPr>
                <w:lang w:val="en-US" w:eastAsia="en-US"/>
              </w:rPr>
              <w:t>s</w:t>
            </w:r>
            <w:r w:rsidR="00A13C2E" w:rsidRPr="00EE4947">
              <w:rPr>
                <w:lang w:val="en-US" w:eastAsia="en-US"/>
              </w:rPr>
              <w:t xml:space="preserve"> report of the Director General of Kubanenergo PJSC on expenditure</w:t>
            </w:r>
            <w:r w:rsidRPr="00EE4947">
              <w:rPr>
                <w:lang w:val="en-US" w:eastAsia="en-US"/>
              </w:rPr>
              <w:t>s</w:t>
            </w:r>
            <w:r w:rsidR="00A13C2E" w:rsidRPr="00EE4947">
              <w:rPr>
                <w:lang w:val="en-US" w:eastAsia="en-US"/>
              </w:rPr>
              <w:t xml:space="preserve"> </w:t>
            </w:r>
            <w:r w:rsidRPr="00EE4947">
              <w:rPr>
                <w:lang w:val="en-US" w:eastAsia="en-US"/>
              </w:rPr>
              <w:t>pertaining to the</w:t>
            </w:r>
            <w:r w:rsidR="00A13C2E" w:rsidRPr="00EE4947">
              <w:rPr>
                <w:lang w:val="en-US" w:eastAsia="en-US"/>
              </w:rPr>
              <w:t xml:space="preserve"> preparation and holding of the extraordinary General Meeting of Shareholders of the Company on </w:t>
            </w:r>
            <w:r w:rsidRPr="00EE4947">
              <w:rPr>
                <w:lang w:val="en-US" w:eastAsia="en-US"/>
              </w:rPr>
              <w:t xml:space="preserve">17 April </w:t>
            </w:r>
            <w:r w:rsidR="00A13C2E" w:rsidRPr="00EE4947">
              <w:rPr>
                <w:lang w:val="en-US" w:eastAsia="en-US"/>
              </w:rPr>
              <w:t>2019.</w:t>
            </w:r>
          </w:p>
        </w:tc>
      </w:tr>
      <w:tr w:rsidR="0045016A" w:rsidRPr="00C61861" w:rsidTr="00A454D3">
        <w:trPr>
          <w:cantSplit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5016A" w:rsidRPr="008D4706" w:rsidRDefault="0045016A">
            <w:pPr>
              <w:tabs>
                <w:tab w:val="left" w:pos="142"/>
                <w:tab w:val="left" w:pos="9465"/>
              </w:tabs>
              <w:spacing w:line="252" w:lineRule="auto"/>
              <w:ind w:left="142" w:right="189"/>
              <w:jc w:val="center"/>
              <w:rPr>
                <w:sz w:val="22"/>
                <w:lang w:val="en-US" w:eastAsia="en-US"/>
              </w:rPr>
            </w:pPr>
            <w:r w:rsidRPr="008D4706">
              <w:rPr>
                <w:sz w:val="22"/>
                <w:lang w:val="en-US" w:eastAsia="en-US"/>
              </w:rPr>
              <w:t xml:space="preserve">3. Signature </w:t>
            </w:r>
          </w:p>
        </w:tc>
      </w:tr>
      <w:tr w:rsidR="0045016A" w:rsidTr="00A454D3">
        <w:trPr>
          <w:cantSplit/>
          <w:trHeight w:val="1187"/>
        </w:trPr>
        <w:tc>
          <w:tcPr>
            <w:tcW w:w="58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3.1 Head of Corporate Governance and Shareholder Relations Department (by power of attorney No.119/10-</w:t>
            </w:r>
            <w:r w:rsidR="003B0FA6">
              <w:rPr>
                <w:color w:val="auto"/>
                <w:lang w:val="en-US"/>
              </w:rPr>
              <w:t>1406</w:t>
            </w:r>
            <w:r>
              <w:rPr>
                <w:color w:val="auto"/>
                <w:lang w:val="en-US"/>
              </w:rPr>
              <w:t xml:space="preserve"> </w:t>
            </w:r>
            <w:r>
              <w:rPr>
                <w:lang w:val="en-US"/>
              </w:rPr>
              <w:t xml:space="preserve">of </w:t>
            </w:r>
            <w:r w:rsidR="003B0FA6">
              <w:rPr>
                <w:lang w:val="en-US"/>
              </w:rPr>
              <w:t>19.12.2018</w:t>
            </w:r>
            <w:r>
              <w:rPr>
                <w:lang w:val="en-US"/>
              </w:rPr>
              <w:t>)</w:t>
            </w:r>
          </w:p>
          <w:p w:rsidR="0045016A" w:rsidRDefault="0045016A">
            <w:pPr>
              <w:spacing w:line="252" w:lineRule="auto"/>
              <w:ind w:left="57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________________</w:t>
            </w:r>
          </w:p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sz w:val="24"/>
                <w:lang w:val="en-US" w:eastAsia="en-US"/>
              </w:rPr>
            </w:pPr>
            <w:proofErr w:type="spellStart"/>
            <w:r>
              <w:rPr>
                <w:sz w:val="24"/>
                <w:lang w:val="en-US" w:eastAsia="en-US"/>
              </w:rPr>
              <w:t>Didenko</w:t>
            </w:r>
            <w:proofErr w:type="spellEnd"/>
            <w:r>
              <w:rPr>
                <w:sz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lang w:val="en-US" w:eastAsia="en-US"/>
              </w:rPr>
              <w:t>Ye.Ye</w:t>
            </w:r>
            <w:proofErr w:type="spellEnd"/>
            <w:r>
              <w:rPr>
                <w:sz w:val="24"/>
                <w:lang w:val="en-US" w:eastAsia="en-US"/>
              </w:rPr>
              <w:t>.</w:t>
            </w: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  <w:tr w:rsidR="0045016A" w:rsidTr="00A454D3">
        <w:trPr>
          <w:cantSplit/>
          <w:trHeight w:val="645"/>
        </w:trPr>
        <w:tc>
          <w:tcPr>
            <w:tcW w:w="58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 w:rsidP="00A13C2E">
            <w:pPr>
              <w:spacing w:line="252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 xml:space="preserve">3.2 Date: </w:t>
            </w:r>
            <w:r w:rsidR="00A13C2E">
              <w:rPr>
                <w:sz w:val="24"/>
                <w:lang w:val="en-US" w:eastAsia="en-US"/>
              </w:rPr>
              <w:t>6</w:t>
            </w:r>
            <w:r w:rsidR="00C61861">
              <w:rPr>
                <w:sz w:val="24"/>
                <w:lang w:val="en-US" w:eastAsia="en-US"/>
              </w:rPr>
              <w:t xml:space="preserve"> August</w:t>
            </w:r>
            <w:r w:rsidR="00E2324A">
              <w:rPr>
                <w:sz w:val="24"/>
                <w:lang w:val="en-US" w:eastAsia="en-US"/>
              </w:rPr>
              <w:t xml:space="preserve"> </w:t>
            </w:r>
            <w:r w:rsidR="003B0FA6">
              <w:rPr>
                <w:sz w:val="24"/>
                <w:lang w:val="en-US" w:eastAsia="en-US"/>
              </w:rPr>
              <w:t>2019</w:t>
            </w:r>
            <w:r>
              <w:rPr>
                <w:b/>
                <w:bCs/>
                <w:sz w:val="24"/>
                <w:lang w:val="en-US" w:eastAsia="en-US"/>
              </w:rPr>
              <w:t xml:space="preserve"> </w:t>
            </w:r>
            <w:r>
              <w:rPr>
                <w:sz w:val="24"/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5016A" w:rsidRDefault="0045016A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5016A" w:rsidRDefault="0045016A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5016A" w:rsidRDefault="0045016A" w:rsidP="0045016A"/>
    <w:p w:rsidR="0045016A" w:rsidRDefault="0045016A" w:rsidP="0045016A"/>
    <w:p w:rsidR="0045016A" w:rsidRDefault="0045016A" w:rsidP="0045016A"/>
    <w:p w:rsidR="0045016A" w:rsidRDefault="0045016A" w:rsidP="0045016A">
      <w:pPr>
        <w:rPr>
          <w:lang w:val="en-US"/>
        </w:rPr>
      </w:pPr>
    </w:p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422CD"/>
    <w:multiLevelType w:val="hybridMultilevel"/>
    <w:tmpl w:val="A7447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156D5"/>
    <w:multiLevelType w:val="hybridMultilevel"/>
    <w:tmpl w:val="F8EC0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E5725"/>
    <w:multiLevelType w:val="hybridMultilevel"/>
    <w:tmpl w:val="E766CE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A4C"/>
    <w:rsid w:val="000F4473"/>
    <w:rsid w:val="00241FAF"/>
    <w:rsid w:val="002E6709"/>
    <w:rsid w:val="0037283C"/>
    <w:rsid w:val="00397BC9"/>
    <w:rsid w:val="003B0FA6"/>
    <w:rsid w:val="00417837"/>
    <w:rsid w:val="0045016A"/>
    <w:rsid w:val="00481E9A"/>
    <w:rsid w:val="0059029B"/>
    <w:rsid w:val="00617958"/>
    <w:rsid w:val="0062058F"/>
    <w:rsid w:val="00733B3D"/>
    <w:rsid w:val="00770119"/>
    <w:rsid w:val="00841151"/>
    <w:rsid w:val="00893B9F"/>
    <w:rsid w:val="008D4706"/>
    <w:rsid w:val="00915183"/>
    <w:rsid w:val="009D4936"/>
    <w:rsid w:val="00A13C2E"/>
    <w:rsid w:val="00A31C3A"/>
    <w:rsid w:val="00A369C2"/>
    <w:rsid w:val="00A454D3"/>
    <w:rsid w:val="00A8032F"/>
    <w:rsid w:val="00C61861"/>
    <w:rsid w:val="00C75A4C"/>
    <w:rsid w:val="00CC25F5"/>
    <w:rsid w:val="00D44DE0"/>
    <w:rsid w:val="00D87E68"/>
    <w:rsid w:val="00D956FD"/>
    <w:rsid w:val="00E2324A"/>
    <w:rsid w:val="00EC006A"/>
    <w:rsid w:val="00EE4947"/>
    <w:rsid w:val="00F40FD3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27C2"/>
  <w15:chartTrackingRefBased/>
  <w15:docId w15:val="{F1566666-5223-4932-9C25-896C648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1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16A"/>
    <w:rPr>
      <w:color w:val="0000FF"/>
      <w:u w:val="single"/>
    </w:rPr>
  </w:style>
  <w:style w:type="paragraph" w:styleId="a4">
    <w:name w:val="No Spacing"/>
    <w:uiPriority w:val="1"/>
    <w:qFormat/>
    <w:rsid w:val="004501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450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50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454D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24</cp:revision>
  <dcterms:created xsi:type="dcterms:W3CDTF">2018-12-25T12:01:00Z</dcterms:created>
  <dcterms:modified xsi:type="dcterms:W3CDTF">2019-08-06T19:38:00Z</dcterms:modified>
</cp:coreProperties>
</file>