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Statement of material fact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“On disclosure of the issuer’s quarterly report”</w:t>
      </w:r>
    </w:p>
    <w:p w:rsidR="00DD124C" w:rsidRPr="0008449A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08449A"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Pr="0008449A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218"/>
        <w:gridCol w:w="5847"/>
      </w:tblGrid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B07D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510B50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 w:rsidP="003E35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(name</w:t>
            </w:r>
            <w:r w:rsidR="003E354C"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a non-profit company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 w:rsidRPr="0008449A"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08449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510B50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9A" w:rsidRPr="0008449A" w:rsidRDefault="0008449A" w:rsidP="0008449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DD124C" w:rsidRPr="0008449A" w:rsidRDefault="0008449A" w:rsidP="0008449A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</w:tc>
      </w:tr>
      <w:tr w:rsidR="003E354C" w:rsidRPr="0008449A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08449A" w:rsidRDefault="003E354C" w:rsidP="00510B5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C" w:rsidRPr="00510B50" w:rsidRDefault="00510B50" w:rsidP="003E35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14.05.2019</w:t>
            </w:r>
          </w:p>
        </w:tc>
      </w:tr>
      <w:tr w:rsidR="00DD124C" w:rsidRPr="0008449A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510B50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the document disclosed by the issuer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Quarterly report of the issuer</w:t>
            </w:r>
          </w:p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2.2 The reporting period for which the </w:t>
            </w:r>
            <w:r w:rsidRPr="0008449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document disclosed by the issuer</w:t>
            </w:r>
            <w:r w:rsidR="003E354C"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was prepared: 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 w:rsidR="00510B50" w:rsidRPr="00510B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08449A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201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</w:p>
          <w:p w:rsidR="00DD124C" w:rsidRPr="0008449A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4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Webpage the disclosed document was posted on: </w:t>
            </w:r>
          </w:p>
          <w:p w:rsidR="00623212" w:rsidRPr="0008449A" w:rsidRDefault="00623212" w:rsidP="00623212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http://www.kubanenergo.ru</w:t>
            </w:r>
          </w:p>
          <w:p w:rsidR="00623212" w:rsidRPr="0008449A" w:rsidRDefault="00623212" w:rsidP="00623212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eastAsiaTheme="minorHAnsi" w:hAnsi="Times New Roman" w:cs="Times New Roman"/>
                <w:b/>
                <w:bCs/>
                <w:iCs/>
                <w:color w:val="0000FF"/>
                <w:sz w:val="24"/>
                <w:szCs w:val="24"/>
                <w:lang w:val="en-US" w:eastAsia="en-US"/>
              </w:rPr>
              <w:t>http://www.e-disclosure.ru/portal/company.aspx?id=2827</w:t>
            </w:r>
          </w:p>
          <w:p w:rsidR="00DD124C" w:rsidRPr="0008449A" w:rsidRDefault="00DD124C" w:rsidP="00623212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2.4. Date of </w:t>
            </w:r>
            <w:r w:rsid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posting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the report at website: 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15.05.201</w:t>
            </w:r>
            <w:r w:rsid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9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2.5 Procedure of providing the interested parties the copies of the document: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Pr="0008449A" w:rsidRDefault="00DD124C" w:rsidP="00510B50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Copies of the quarterly report of Kubanenergo PJSC are handed out upon the request of interested parties in accordance with paragraphs 89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and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91 of </w:t>
            </w:r>
            <w:r w:rsidR="00510B5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Federal law “On Joint Stock Companies” and paragraph 26 of the </w:t>
            </w:r>
            <w:r w:rsidR="003E354C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Company’s 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Charter, for the fee not exceeding the </w:t>
            </w:r>
            <w:r w:rsidR="00747198"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cost</w:t>
            </w:r>
            <w:r w:rsidRPr="0008449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of such copies. 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5"/>
        <w:gridCol w:w="2696"/>
        <w:gridCol w:w="2224"/>
      </w:tblGrid>
      <w:tr w:rsidR="0008449A" w:rsidRPr="0008449A" w:rsidTr="0008449A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449A" w:rsidRPr="0008449A" w:rsidRDefault="0008449A" w:rsidP="000C34A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8449A" w:rsidRPr="0008449A" w:rsidTr="0008449A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08449A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08449A">
              <w:rPr>
                <w:lang w:val="en-US"/>
              </w:rPr>
              <w:t>of 19.12.2018)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________________</w:t>
            </w:r>
          </w:p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AD554B" w:rsidRDefault="0008449A" w:rsidP="000C34AF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AD554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8449A" w:rsidRPr="0008449A" w:rsidTr="0008449A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510B50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510B5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 May</w:t>
            </w:r>
            <w:bookmarkStart w:id="0" w:name="_GoBack"/>
            <w:bookmarkEnd w:id="0"/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Pr="00084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8449A" w:rsidRPr="0008449A" w:rsidRDefault="0008449A" w:rsidP="000C34A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844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8449A" w:rsidRPr="0008449A" w:rsidRDefault="0008449A" w:rsidP="000C34A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449A" w:rsidRPr="0008449A" w:rsidRDefault="0008449A" w:rsidP="0008449A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DD124C" w:rsidRPr="0008449A" w:rsidRDefault="00DD124C" w:rsidP="00DD124C">
      <w:pPr>
        <w:rPr>
          <w:rFonts w:ascii="Times New Roman" w:hAnsi="Times New Roman" w:cs="Times New Roman"/>
          <w:sz w:val="24"/>
          <w:szCs w:val="24"/>
        </w:rPr>
      </w:pPr>
    </w:p>
    <w:p w:rsidR="0059029B" w:rsidRPr="0008449A" w:rsidRDefault="0059029B">
      <w:pPr>
        <w:rPr>
          <w:rFonts w:ascii="Times New Roman" w:hAnsi="Times New Roman" w:cs="Times New Roman"/>
          <w:sz w:val="24"/>
          <w:szCs w:val="24"/>
        </w:rPr>
      </w:pPr>
    </w:p>
    <w:sectPr w:rsidR="0059029B" w:rsidRPr="0008449A" w:rsidSect="0062321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08449A"/>
    <w:rsid w:val="003770FA"/>
    <w:rsid w:val="003E354C"/>
    <w:rsid w:val="00510B50"/>
    <w:rsid w:val="0059029B"/>
    <w:rsid w:val="0062058F"/>
    <w:rsid w:val="00623212"/>
    <w:rsid w:val="00747198"/>
    <w:rsid w:val="00AD554B"/>
    <w:rsid w:val="00D956FD"/>
    <w:rsid w:val="00DD124C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01BD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1522</Characters>
  <Application>Microsoft Office Word</Application>
  <DocSecurity>0</DocSecurity>
  <Lines>12</Lines>
  <Paragraphs>3</Paragraphs>
  <ScaleCrop>false</ScaleCrop>
  <Company>Home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2018-02-13T23:33:00Z</dcterms:created>
  <dcterms:modified xsi:type="dcterms:W3CDTF">2019-05-15T08:23:00Z</dcterms:modified>
</cp:coreProperties>
</file>