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24C" w:rsidRPr="0008449A" w:rsidRDefault="00DD124C" w:rsidP="00DD124C">
      <w:pPr>
        <w:ind w:firstLine="540"/>
        <w:jc w:val="center"/>
        <w:outlineLvl w:val="2"/>
        <w:rPr>
          <w:rFonts w:ascii="Times New Roman" w:hAnsi="Times New Roman" w:cs="Times New Roman"/>
          <w:b/>
          <w:sz w:val="24"/>
          <w:szCs w:val="24"/>
          <w:lang w:val="en-US"/>
        </w:rPr>
      </w:pPr>
      <w:r w:rsidRPr="0008449A">
        <w:rPr>
          <w:rFonts w:ascii="Times New Roman" w:hAnsi="Times New Roman" w:cs="Times New Roman"/>
          <w:b/>
          <w:sz w:val="24"/>
          <w:szCs w:val="24"/>
          <w:lang w:val="en-US"/>
        </w:rPr>
        <w:t>Statement of material fact</w:t>
      </w:r>
    </w:p>
    <w:p w:rsidR="00DD124C" w:rsidRPr="0008449A" w:rsidRDefault="00DD124C" w:rsidP="00DD124C">
      <w:pPr>
        <w:ind w:firstLine="540"/>
        <w:jc w:val="center"/>
        <w:outlineLvl w:val="2"/>
        <w:rPr>
          <w:rFonts w:ascii="Times New Roman" w:hAnsi="Times New Roman" w:cs="Times New Roman"/>
          <w:b/>
          <w:sz w:val="24"/>
          <w:szCs w:val="24"/>
          <w:lang w:val="en-US"/>
        </w:rPr>
      </w:pPr>
      <w:r w:rsidRPr="0008449A">
        <w:rPr>
          <w:rFonts w:ascii="Times New Roman" w:hAnsi="Times New Roman" w:cs="Times New Roman"/>
          <w:b/>
          <w:sz w:val="24"/>
          <w:szCs w:val="24"/>
          <w:lang w:val="en-US"/>
        </w:rPr>
        <w:t>“On disclosure of the issuer’s quarterly report”</w:t>
      </w:r>
    </w:p>
    <w:p w:rsidR="00DD124C" w:rsidRPr="0008449A" w:rsidRDefault="00DD124C" w:rsidP="00DD124C">
      <w:pPr>
        <w:ind w:firstLine="540"/>
        <w:jc w:val="center"/>
        <w:outlineLvl w:val="2"/>
        <w:rPr>
          <w:rFonts w:ascii="Times New Roman" w:hAnsi="Times New Roman" w:cs="Times New Roman"/>
          <w:b/>
          <w:bCs/>
          <w:sz w:val="24"/>
          <w:szCs w:val="24"/>
          <w:lang w:val="en-US" w:eastAsia="en-US"/>
        </w:rPr>
      </w:pPr>
      <w:r w:rsidRPr="0008449A">
        <w:rPr>
          <w:rFonts w:ascii="Times New Roman" w:hAnsi="Times New Roman" w:cs="Times New Roman"/>
          <w:b/>
          <w:sz w:val="24"/>
          <w:szCs w:val="24"/>
          <w:lang w:val="en-US"/>
        </w:rPr>
        <w:t>(disclosure of insider information)</w:t>
      </w:r>
    </w:p>
    <w:p w:rsidR="00DD124C" w:rsidRPr="0008449A" w:rsidRDefault="00DD124C" w:rsidP="00DD124C">
      <w:pPr>
        <w:pStyle w:val="a4"/>
        <w:jc w:val="center"/>
        <w:rPr>
          <w:rFonts w:ascii="Times New Roman" w:hAnsi="Times New Roman"/>
          <w:b/>
          <w:sz w:val="24"/>
          <w:szCs w:val="24"/>
          <w:lang w:val="en-US"/>
        </w:rPr>
      </w:pPr>
    </w:p>
    <w:tbl>
      <w:tblPr>
        <w:tblStyle w:val="a5"/>
        <w:tblW w:w="10065" w:type="dxa"/>
        <w:tblInd w:w="-572" w:type="dxa"/>
        <w:tblLook w:val="04A0" w:firstRow="1" w:lastRow="0" w:firstColumn="1" w:lastColumn="0" w:noHBand="0" w:noVBand="1"/>
      </w:tblPr>
      <w:tblGrid>
        <w:gridCol w:w="4218"/>
        <w:gridCol w:w="5847"/>
      </w:tblGrid>
      <w:tr w:rsidR="00DD124C" w:rsidRPr="0008449A" w:rsidTr="00DD124C">
        <w:tc>
          <w:tcPr>
            <w:tcW w:w="10065" w:type="dxa"/>
            <w:gridSpan w:val="2"/>
            <w:tcBorders>
              <w:top w:val="single" w:sz="4" w:space="0" w:color="auto"/>
              <w:left w:val="single" w:sz="4" w:space="0" w:color="auto"/>
              <w:bottom w:val="single" w:sz="4" w:space="0" w:color="auto"/>
              <w:right w:val="single" w:sz="4" w:space="0" w:color="auto"/>
            </w:tcBorders>
            <w:hideMark/>
          </w:tcPr>
          <w:p w:rsidR="00DD124C" w:rsidRPr="0008449A" w:rsidRDefault="00DD124C" w:rsidP="00B07D0D">
            <w:pPr>
              <w:pStyle w:val="a4"/>
              <w:numPr>
                <w:ilvl w:val="0"/>
                <w:numId w:val="1"/>
              </w:numPr>
              <w:jc w:val="center"/>
              <w:rPr>
                <w:rFonts w:ascii="Times New Roman" w:hAnsi="Times New Roman"/>
                <w:b/>
                <w:sz w:val="24"/>
                <w:szCs w:val="24"/>
              </w:rPr>
            </w:pPr>
            <w:r w:rsidRPr="0008449A">
              <w:rPr>
                <w:rFonts w:ascii="Times New Roman" w:hAnsi="Times New Roman"/>
                <w:b/>
                <w:sz w:val="24"/>
                <w:szCs w:val="24"/>
                <w:lang w:val="en-US"/>
              </w:rPr>
              <w:t>General information</w:t>
            </w:r>
          </w:p>
        </w:tc>
      </w:tr>
      <w:tr w:rsidR="00DD124C" w:rsidRPr="00AD554B" w:rsidTr="00DD124C">
        <w:tc>
          <w:tcPr>
            <w:tcW w:w="4218" w:type="dxa"/>
            <w:tcBorders>
              <w:top w:val="single" w:sz="4" w:space="0" w:color="auto"/>
              <w:left w:val="single" w:sz="4" w:space="0" w:color="auto"/>
              <w:bottom w:val="single" w:sz="4" w:space="0" w:color="auto"/>
              <w:right w:val="single" w:sz="4" w:space="0" w:color="auto"/>
            </w:tcBorders>
            <w:hideMark/>
          </w:tcPr>
          <w:p w:rsidR="00DD124C" w:rsidRPr="0008449A" w:rsidRDefault="00DD124C" w:rsidP="003E354C">
            <w:pPr>
              <w:pStyle w:val="a4"/>
              <w:rPr>
                <w:rFonts w:ascii="Times New Roman" w:hAnsi="Times New Roman"/>
                <w:sz w:val="24"/>
                <w:szCs w:val="24"/>
                <w:lang w:val="en-US"/>
              </w:rPr>
            </w:pPr>
            <w:r w:rsidRPr="0008449A">
              <w:rPr>
                <w:rFonts w:ascii="Times New Roman" w:hAnsi="Times New Roman"/>
                <w:sz w:val="24"/>
                <w:szCs w:val="24"/>
                <w:lang w:val="en-US"/>
              </w:rPr>
              <w:t>1.1  Full business name of the issuer (name</w:t>
            </w:r>
            <w:r w:rsidR="003E354C" w:rsidRPr="0008449A">
              <w:rPr>
                <w:rFonts w:ascii="Times New Roman" w:hAnsi="Times New Roman"/>
                <w:sz w:val="24"/>
                <w:szCs w:val="24"/>
                <w:lang w:val="en-US"/>
              </w:rPr>
              <w:t xml:space="preserve"> for a non-profit company</w:t>
            </w:r>
            <w:r w:rsidRPr="0008449A">
              <w:rPr>
                <w:rFonts w:ascii="Times New Roman" w:hAnsi="Times New Roman"/>
                <w:sz w:val="24"/>
                <w:szCs w:val="24"/>
                <w:lang w:val="en-US"/>
              </w:rPr>
              <w:t>)</w:t>
            </w:r>
          </w:p>
        </w:tc>
        <w:tc>
          <w:tcPr>
            <w:tcW w:w="5847" w:type="dxa"/>
            <w:tcBorders>
              <w:top w:val="single" w:sz="4" w:space="0" w:color="auto"/>
              <w:left w:val="single" w:sz="4" w:space="0" w:color="auto"/>
              <w:bottom w:val="single" w:sz="4" w:space="0" w:color="auto"/>
              <w:right w:val="single" w:sz="4" w:space="0" w:color="auto"/>
            </w:tcBorders>
            <w:hideMark/>
          </w:tcPr>
          <w:p w:rsidR="00DD124C" w:rsidRPr="0008449A" w:rsidRDefault="00DD124C">
            <w:pPr>
              <w:pStyle w:val="a4"/>
              <w:rPr>
                <w:rFonts w:ascii="Times New Roman" w:hAnsi="Times New Roman"/>
                <w:b/>
                <w:sz w:val="24"/>
                <w:szCs w:val="24"/>
                <w:lang w:val="en-US"/>
              </w:rPr>
            </w:pPr>
            <w:r w:rsidRPr="0008449A">
              <w:rPr>
                <w:rFonts w:ascii="Times New Roman" w:hAnsi="Times New Roman"/>
                <w:b/>
                <w:sz w:val="24"/>
                <w:szCs w:val="24"/>
                <w:lang w:val="en-GB"/>
              </w:rPr>
              <w:t>Public Joint-Stock Company of Power Industry and Electrification of Kuban</w:t>
            </w:r>
          </w:p>
        </w:tc>
      </w:tr>
      <w:tr w:rsidR="00DD124C" w:rsidRPr="0008449A" w:rsidTr="00DD124C">
        <w:tc>
          <w:tcPr>
            <w:tcW w:w="4218" w:type="dxa"/>
            <w:tcBorders>
              <w:top w:val="single" w:sz="4" w:space="0" w:color="auto"/>
              <w:left w:val="single" w:sz="4" w:space="0" w:color="auto"/>
              <w:bottom w:val="single" w:sz="4" w:space="0" w:color="auto"/>
              <w:right w:val="single" w:sz="4" w:space="0" w:color="auto"/>
            </w:tcBorders>
            <w:hideMark/>
          </w:tcPr>
          <w:p w:rsidR="00DD124C" w:rsidRPr="0008449A" w:rsidRDefault="00DD124C">
            <w:pPr>
              <w:pStyle w:val="a4"/>
              <w:rPr>
                <w:rFonts w:ascii="Times New Roman" w:hAnsi="Times New Roman"/>
                <w:sz w:val="24"/>
                <w:szCs w:val="24"/>
                <w:lang w:val="en-US"/>
              </w:rPr>
            </w:pPr>
            <w:r w:rsidRPr="0008449A">
              <w:rPr>
                <w:rFonts w:ascii="Times New Roman" w:hAnsi="Times New Roman"/>
                <w:sz w:val="24"/>
                <w:szCs w:val="24"/>
                <w:lang w:val="en-US"/>
              </w:rPr>
              <w:t>1.2. Abbreviated business name of the issuer</w:t>
            </w:r>
          </w:p>
        </w:tc>
        <w:tc>
          <w:tcPr>
            <w:tcW w:w="5847" w:type="dxa"/>
            <w:tcBorders>
              <w:top w:val="single" w:sz="4" w:space="0" w:color="auto"/>
              <w:left w:val="single" w:sz="4" w:space="0" w:color="auto"/>
              <w:bottom w:val="single" w:sz="4" w:space="0" w:color="auto"/>
              <w:right w:val="single" w:sz="4" w:space="0" w:color="auto"/>
            </w:tcBorders>
            <w:hideMark/>
          </w:tcPr>
          <w:p w:rsidR="00DD124C" w:rsidRPr="0008449A" w:rsidRDefault="00DD124C">
            <w:pPr>
              <w:pStyle w:val="a4"/>
              <w:rPr>
                <w:rFonts w:ascii="Times New Roman" w:hAnsi="Times New Roman"/>
                <w:b/>
                <w:sz w:val="24"/>
                <w:szCs w:val="24"/>
                <w:lang w:val="en-US"/>
              </w:rPr>
            </w:pPr>
            <w:r w:rsidRPr="0008449A">
              <w:rPr>
                <w:rFonts w:ascii="Times New Roman" w:hAnsi="Times New Roman"/>
                <w:b/>
                <w:sz w:val="24"/>
                <w:szCs w:val="24"/>
                <w:lang w:val="en-US"/>
              </w:rPr>
              <w:t>Kubanenergo PJSC</w:t>
            </w:r>
          </w:p>
        </w:tc>
      </w:tr>
      <w:tr w:rsidR="00DD124C" w:rsidRPr="0008449A" w:rsidTr="00DD124C">
        <w:tc>
          <w:tcPr>
            <w:tcW w:w="4218" w:type="dxa"/>
            <w:tcBorders>
              <w:top w:val="single" w:sz="4" w:space="0" w:color="auto"/>
              <w:left w:val="single" w:sz="4" w:space="0" w:color="auto"/>
              <w:bottom w:val="single" w:sz="4" w:space="0" w:color="auto"/>
              <w:right w:val="single" w:sz="4" w:space="0" w:color="auto"/>
            </w:tcBorders>
            <w:hideMark/>
          </w:tcPr>
          <w:p w:rsidR="00DD124C" w:rsidRPr="0008449A" w:rsidRDefault="00DD124C">
            <w:pPr>
              <w:pStyle w:val="a4"/>
              <w:rPr>
                <w:rFonts w:ascii="Times New Roman" w:hAnsi="Times New Roman"/>
                <w:sz w:val="24"/>
                <w:szCs w:val="24"/>
                <w:lang w:val="en-US"/>
              </w:rPr>
            </w:pPr>
            <w:r w:rsidRPr="0008449A">
              <w:rPr>
                <w:rFonts w:ascii="Times New Roman" w:hAnsi="Times New Roman"/>
                <w:sz w:val="24"/>
                <w:szCs w:val="24"/>
              </w:rPr>
              <w:t xml:space="preserve">1.3. </w:t>
            </w:r>
            <w:r w:rsidRPr="0008449A">
              <w:rPr>
                <w:rFonts w:ascii="Times New Roman" w:hAnsi="Times New Roman"/>
                <w:sz w:val="24"/>
                <w:szCs w:val="24"/>
                <w:lang w:val="en-US"/>
              </w:rPr>
              <w:t>Location of the issuer</w:t>
            </w:r>
          </w:p>
        </w:tc>
        <w:tc>
          <w:tcPr>
            <w:tcW w:w="5847" w:type="dxa"/>
            <w:tcBorders>
              <w:top w:val="single" w:sz="4" w:space="0" w:color="auto"/>
              <w:left w:val="single" w:sz="4" w:space="0" w:color="auto"/>
              <w:bottom w:val="single" w:sz="4" w:space="0" w:color="auto"/>
              <w:right w:val="single" w:sz="4" w:space="0" w:color="auto"/>
            </w:tcBorders>
            <w:hideMark/>
          </w:tcPr>
          <w:p w:rsidR="00DD124C" w:rsidRPr="0008449A" w:rsidRDefault="00DD124C">
            <w:pPr>
              <w:ind w:firstLine="0"/>
              <w:rPr>
                <w:rFonts w:ascii="Times New Roman" w:hAnsi="Times New Roman" w:cs="Times New Roman"/>
                <w:b/>
                <w:sz w:val="24"/>
                <w:szCs w:val="24"/>
                <w:lang w:val="en-US" w:eastAsia="en-US"/>
              </w:rPr>
            </w:pPr>
            <w:r w:rsidRPr="0008449A">
              <w:rPr>
                <w:rFonts w:ascii="Times New Roman" w:hAnsi="Times New Roman" w:cs="Times New Roman"/>
                <w:b/>
                <w:sz w:val="24"/>
                <w:szCs w:val="24"/>
                <w:lang w:val="en-US" w:eastAsia="en-US"/>
              </w:rPr>
              <w:t>Krasnodar, Russian Federation  350033</w:t>
            </w:r>
          </w:p>
        </w:tc>
      </w:tr>
      <w:tr w:rsidR="00DD124C" w:rsidRPr="0008449A" w:rsidTr="00DD124C">
        <w:tc>
          <w:tcPr>
            <w:tcW w:w="4218" w:type="dxa"/>
            <w:tcBorders>
              <w:top w:val="single" w:sz="4" w:space="0" w:color="auto"/>
              <w:left w:val="single" w:sz="4" w:space="0" w:color="auto"/>
              <w:bottom w:val="single" w:sz="4" w:space="0" w:color="auto"/>
              <w:right w:val="single" w:sz="4" w:space="0" w:color="auto"/>
            </w:tcBorders>
            <w:hideMark/>
          </w:tcPr>
          <w:p w:rsidR="00DD124C" w:rsidRPr="0008449A" w:rsidRDefault="00DD124C">
            <w:pPr>
              <w:pStyle w:val="a4"/>
              <w:rPr>
                <w:rFonts w:ascii="Times New Roman" w:hAnsi="Times New Roman"/>
                <w:sz w:val="24"/>
                <w:szCs w:val="24"/>
                <w:lang w:val="en-US"/>
              </w:rPr>
            </w:pPr>
            <w:r w:rsidRPr="0008449A">
              <w:rPr>
                <w:rFonts w:ascii="Times New Roman" w:hAnsi="Times New Roman"/>
                <w:sz w:val="24"/>
                <w:szCs w:val="24"/>
                <w:lang w:val="en-US"/>
              </w:rPr>
              <w:t>1.4. PSRN of the issuer</w:t>
            </w:r>
          </w:p>
        </w:tc>
        <w:tc>
          <w:tcPr>
            <w:tcW w:w="5847" w:type="dxa"/>
            <w:tcBorders>
              <w:top w:val="single" w:sz="4" w:space="0" w:color="auto"/>
              <w:left w:val="single" w:sz="4" w:space="0" w:color="auto"/>
              <w:bottom w:val="single" w:sz="4" w:space="0" w:color="auto"/>
              <w:right w:val="single" w:sz="4" w:space="0" w:color="auto"/>
            </w:tcBorders>
            <w:hideMark/>
          </w:tcPr>
          <w:p w:rsidR="00DD124C" w:rsidRPr="0008449A" w:rsidRDefault="00DD124C">
            <w:pPr>
              <w:pStyle w:val="a4"/>
              <w:rPr>
                <w:rFonts w:ascii="Times New Roman" w:hAnsi="Times New Roman"/>
                <w:b/>
                <w:sz w:val="24"/>
                <w:szCs w:val="24"/>
                <w:lang w:val="en-US"/>
              </w:rPr>
            </w:pPr>
            <w:r w:rsidRPr="0008449A">
              <w:rPr>
                <w:rFonts w:ascii="Times New Roman" w:hAnsi="Times New Roman"/>
                <w:b/>
                <w:sz w:val="24"/>
                <w:szCs w:val="24"/>
                <w:lang w:val="en-US"/>
              </w:rPr>
              <w:t>1022301427268</w:t>
            </w:r>
          </w:p>
        </w:tc>
      </w:tr>
      <w:tr w:rsidR="00DD124C" w:rsidRPr="0008449A" w:rsidTr="00DD124C">
        <w:tc>
          <w:tcPr>
            <w:tcW w:w="4218" w:type="dxa"/>
            <w:tcBorders>
              <w:top w:val="single" w:sz="4" w:space="0" w:color="auto"/>
              <w:left w:val="single" w:sz="4" w:space="0" w:color="auto"/>
              <w:bottom w:val="single" w:sz="4" w:space="0" w:color="auto"/>
              <w:right w:val="single" w:sz="4" w:space="0" w:color="auto"/>
            </w:tcBorders>
            <w:hideMark/>
          </w:tcPr>
          <w:p w:rsidR="00DD124C" w:rsidRPr="0008449A" w:rsidRDefault="00DD124C">
            <w:pPr>
              <w:pStyle w:val="a4"/>
              <w:rPr>
                <w:rFonts w:ascii="Times New Roman" w:hAnsi="Times New Roman"/>
                <w:sz w:val="24"/>
                <w:szCs w:val="24"/>
                <w:lang w:val="en-US"/>
              </w:rPr>
            </w:pPr>
            <w:r w:rsidRPr="0008449A">
              <w:rPr>
                <w:rFonts w:ascii="Times New Roman" w:hAnsi="Times New Roman"/>
                <w:sz w:val="24"/>
                <w:szCs w:val="24"/>
                <w:lang w:val="en-US"/>
              </w:rPr>
              <w:t>1.5. TIN of the issuer</w:t>
            </w:r>
          </w:p>
        </w:tc>
        <w:tc>
          <w:tcPr>
            <w:tcW w:w="5847" w:type="dxa"/>
            <w:tcBorders>
              <w:top w:val="single" w:sz="4" w:space="0" w:color="auto"/>
              <w:left w:val="single" w:sz="4" w:space="0" w:color="auto"/>
              <w:bottom w:val="single" w:sz="4" w:space="0" w:color="auto"/>
              <w:right w:val="single" w:sz="4" w:space="0" w:color="auto"/>
            </w:tcBorders>
            <w:hideMark/>
          </w:tcPr>
          <w:p w:rsidR="00DD124C" w:rsidRPr="0008449A" w:rsidRDefault="00DD124C">
            <w:pPr>
              <w:pStyle w:val="a4"/>
              <w:rPr>
                <w:rFonts w:ascii="Times New Roman" w:hAnsi="Times New Roman"/>
                <w:b/>
                <w:sz w:val="24"/>
                <w:szCs w:val="24"/>
                <w:lang w:val="en-US"/>
              </w:rPr>
            </w:pPr>
            <w:r w:rsidRPr="0008449A">
              <w:rPr>
                <w:rFonts w:ascii="Times New Roman" w:hAnsi="Times New Roman"/>
                <w:b/>
                <w:sz w:val="24"/>
                <w:szCs w:val="24"/>
                <w:lang w:val="en-US"/>
              </w:rPr>
              <w:t>2309001660</w:t>
            </w:r>
          </w:p>
        </w:tc>
      </w:tr>
      <w:tr w:rsidR="00DD124C" w:rsidRPr="0008449A" w:rsidTr="00DD124C">
        <w:tc>
          <w:tcPr>
            <w:tcW w:w="4218" w:type="dxa"/>
            <w:tcBorders>
              <w:top w:val="single" w:sz="4" w:space="0" w:color="auto"/>
              <w:left w:val="single" w:sz="4" w:space="0" w:color="auto"/>
              <w:bottom w:val="single" w:sz="4" w:space="0" w:color="auto"/>
              <w:right w:val="single" w:sz="4" w:space="0" w:color="auto"/>
            </w:tcBorders>
            <w:hideMark/>
          </w:tcPr>
          <w:p w:rsidR="00DD124C" w:rsidRPr="0008449A" w:rsidRDefault="00DD124C">
            <w:pPr>
              <w:pStyle w:val="a4"/>
              <w:rPr>
                <w:rFonts w:ascii="Times New Roman" w:hAnsi="Times New Roman"/>
                <w:sz w:val="24"/>
                <w:szCs w:val="24"/>
                <w:lang w:val="en-US"/>
              </w:rPr>
            </w:pPr>
            <w:r w:rsidRPr="0008449A">
              <w:rPr>
                <w:rFonts w:ascii="Times New Roman" w:hAnsi="Times New Roman"/>
                <w:sz w:val="24"/>
                <w:szCs w:val="24"/>
                <w:lang w:val="en-US"/>
              </w:rPr>
              <w:t xml:space="preserve">1.6. The </w:t>
            </w:r>
            <w:r w:rsidRPr="0008449A">
              <w:rPr>
                <w:rFonts w:ascii="Times New Roman" w:hAnsi="Times New Roman"/>
                <w:sz w:val="24"/>
                <w:szCs w:val="24"/>
                <w:lang w:val="en-GB"/>
              </w:rPr>
              <w:t>issuer’s unique code assigned by the registering body</w:t>
            </w:r>
          </w:p>
        </w:tc>
        <w:tc>
          <w:tcPr>
            <w:tcW w:w="5847" w:type="dxa"/>
            <w:tcBorders>
              <w:top w:val="single" w:sz="4" w:space="0" w:color="auto"/>
              <w:left w:val="single" w:sz="4" w:space="0" w:color="auto"/>
              <w:bottom w:val="single" w:sz="4" w:space="0" w:color="auto"/>
              <w:right w:val="single" w:sz="4" w:space="0" w:color="auto"/>
            </w:tcBorders>
            <w:hideMark/>
          </w:tcPr>
          <w:p w:rsidR="00DD124C" w:rsidRPr="0008449A" w:rsidRDefault="00DD124C">
            <w:pPr>
              <w:pStyle w:val="a4"/>
              <w:rPr>
                <w:rFonts w:ascii="Times New Roman" w:hAnsi="Times New Roman"/>
                <w:b/>
                <w:sz w:val="24"/>
                <w:szCs w:val="24"/>
                <w:lang w:val="en-US"/>
              </w:rPr>
            </w:pPr>
            <w:r w:rsidRPr="0008449A">
              <w:rPr>
                <w:rFonts w:ascii="Times New Roman" w:hAnsi="Times New Roman"/>
                <w:b/>
                <w:sz w:val="24"/>
                <w:szCs w:val="24"/>
                <w:lang w:val="en-US"/>
              </w:rPr>
              <w:t>00063-</w:t>
            </w:r>
            <w:r w:rsidRPr="0008449A">
              <w:rPr>
                <w:rFonts w:ascii="Times New Roman" w:hAnsi="Times New Roman"/>
                <w:b/>
                <w:sz w:val="24"/>
                <w:szCs w:val="24"/>
              </w:rPr>
              <w:t>А</w:t>
            </w:r>
          </w:p>
        </w:tc>
      </w:tr>
      <w:tr w:rsidR="00DD124C" w:rsidRPr="00AD554B" w:rsidTr="00DD124C">
        <w:tc>
          <w:tcPr>
            <w:tcW w:w="4218" w:type="dxa"/>
            <w:tcBorders>
              <w:top w:val="single" w:sz="4" w:space="0" w:color="auto"/>
              <w:left w:val="single" w:sz="4" w:space="0" w:color="auto"/>
              <w:bottom w:val="single" w:sz="4" w:space="0" w:color="auto"/>
              <w:right w:val="single" w:sz="4" w:space="0" w:color="auto"/>
            </w:tcBorders>
            <w:hideMark/>
          </w:tcPr>
          <w:p w:rsidR="00DD124C" w:rsidRPr="0008449A" w:rsidRDefault="00DD124C">
            <w:pPr>
              <w:pStyle w:val="a4"/>
              <w:rPr>
                <w:rFonts w:ascii="Times New Roman" w:hAnsi="Times New Roman"/>
                <w:sz w:val="24"/>
                <w:szCs w:val="24"/>
                <w:lang w:val="en-US"/>
              </w:rPr>
            </w:pPr>
            <w:r w:rsidRPr="0008449A">
              <w:rPr>
                <w:rFonts w:ascii="Times New Roman" w:hAnsi="Times New Roman"/>
                <w:sz w:val="24"/>
                <w:szCs w:val="24"/>
                <w:lang w:val="en-US"/>
              </w:rPr>
              <w:t xml:space="preserve">1.7. Website used by the issuer for information disclosure </w:t>
            </w:r>
          </w:p>
        </w:tc>
        <w:tc>
          <w:tcPr>
            <w:tcW w:w="5847" w:type="dxa"/>
            <w:tcBorders>
              <w:top w:val="single" w:sz="4" w:space="0" w:color="auto"/>
              <w:left w:val="single" w:sz="4" w:space="0" w:color="auto"/>
              <w:bottom w:val="single" w:sz="4" w:space="0" w:color="auto"/>
              <w:right w:val="single" w:sz="4" w:space="0" w:color="auto"/>
            </w:tcBorders>
            <w:hideMark/>
          </w:tcPr>
          <w:p w:rsidR="0008449A" w:rsidRPr="0008449A" w:rsidRDefault="0008449A" w:rsidP="0008449A">
            <w:pPr>
              <w:widowControl/>
              <w:ind w:firstLine="0"/>
              <w:jc w:val="left"/>
              <w:rPr>
                <w:rFonts w:ascii="Times New Roman" w:eastAsiaTheme="minorHAnsi" w:hAnsi="Times New Roman" w:cs="Times New Roman"/>
                <w:bCs/>
                <w:iCs/>
                <w:color w:val="0000FF"/>
                <w:sz w:val="24"/>
                <w:szCs w:val="24"/>
                <w:lang w:val="en-US" w:eastAsia="en-US"/>
              </w:rPr>
            </w:pPr>
            <w:r w:rsidRPr="0008449A">
              <w:rPr>
                <w:rFonts w:ascii="Times New Roman" w:eastAsiaTheme="minorHAnsi" w:hAnsi="Times New Roman" w:cs="Times New Roman"/>
                <w:bCs/>
                <w:iCs/>
                <w:color w:val="0000FF"/>
                <w:sz w:val="24"/>
                <w:szCs w:val="24"/>
                <w:lang w:val="en-US" w:eastAsia="en-US"/>
              </w:rPr>
              <w:t>http://www.kubanenergo.ru</w:t>
            </w:r>
          </w:p>
          <w:p w:rsidR="00DD124C" w:rsidRPr="0008449A" w:rsidRDefault="0008449A" w:rsidP="0008449A">
            <w:pPr>
              <w:spacing w:before="120"/>
              <w:ind w:firstLine="0"/>
              <w:outlineLvl w:val="2"/>
              <w:rPr>
                <w:rFonts w:ascii="Times New Roman" w:eastAsiaTheme="minorHAnsi" w:hAnsi="Times New Roman" w:cs="Times New Roman"/>
                <w:bCs/>
                <w:iCs/>
                <w:color w:val="0000FF"/>
                <w:sz w:val="24"/>
                <w:szCs w:val="24"/>
                <w:lang w:val="en-US" w:eastAsia="en-US"/>
              </w:rPr>
            </w:pPr>
            <w:r w:rsidRPr="0008449A">
              <w:rPr>
                <w:rFonts w:ascii="Times New Roman" w:eastAsiaTheme="minorHAnsi" w:hAnsi="Times New Roman" w:cs="Times New Roman"/>
                <w:bCs/>
                <w:iCs/>
                <w:color w:val="0000FF"/>
                <w:sz w:val="24"/>
                <w:szCs w:val="24"/>
                <w:lang w:val="en-US" w:eastAsia="en-US"/>
              </w:rPr>
              <w:t>http://www.e-disclosure.ru/portal/company.aspx?id=2827</w:t>
            </w:r>
          </w:p>
        </w:tc>
      </w:tr>
      <w:tr w:rsidR="003E354C" w:rsidRPr="0008449A" w:rsidTr="00DD124C">
        <w:tc>
          <w:tcPr>
            <w:tcW w:w="4218" w:type="dxa"/>
            <w:tcBorders>
              <w:top w:val="single" w:sz="4" w:space="0" w:color="auto"/>
              <w:left w:val="single" w:sz="4" w:space="0" w:color="auto"/>
              <w:bottom w:val="single" w:sz="4" w:space="0" w:color="auto"/>
              <w:right w:val="single" w:sz="4" w:space="0" w:color="auto"/>
            </w:tcBorders>
          </w:tcPr>
          <w:p w:rsidR="003E354C" w:rsidRPr="0008449A" w:rsidRDefault="003E354C" w:rsidP="003E354C">
            <w:pPr>
              <w:pStyle w:val="a4"/>
              <w:rPr>
                <w:rFonts w:ascii="Times New Roman" w:hAnsi="Times New Roman"/>
                <w:sz w:val="24"/>
                <w:szCs w:val="24"/>
                <w:lang w:val="en-US"/>
              </w:rPr>
            </w:pPr>
            <w:r w:rsidRPr="0008449A">
              <w:rPr>
                <w:rFonts w:ascii="Times New Roman" w:hAnsi="Times New Roman"/>
                <w:sz w:val="24"/>
                <w:szCs w:val="24"/>
                <w:lang w:val="en-US"/>
              </w:rPr>
              <w:t>1.8. Date of the event (material fact) that is disclosed in the statement (if applicable)</w:t>
            </w:r>
          </w:p>
        </w:tc>
        <w:tc>
          <w:tcPr>
            <w:tcW w:w="5847" w:type="dxa"/>
            <w:tcBorders>
              <w:top w:val="single" w:sz="4" w:space="0" w:color="auto"/>
              <w:left w:val="single" w:sz="4" w:space="0" w:color="auto"/>
              <w:bottom w:val="single" w:sz="4" w:space="0" w:color="auto"/>
              <w:right w:val="single" w:sz="4" w:space="0" w:color="auto"/>
            </w:tcBorders>
          </w:tcPr>
          <w:p w:rsidR="003E354C" w:rsidRPr="0008449A" w:rsidRDefault="0008449A" w:rsidP="003E354C">
            <w:pPr>
              <w:pStyle w:val="a4"/>
              <w:rPr>
                <w:rFonts w:ascii="Times New Roman" w:hAnsi="Times New Roman"/>
                <w:b/>
                <w:sz w:val="24"/>
                <w:szCs w:val="24"/>
                <w:lang w:val="en-US"/>
              </w:rPr>
            </w:pPr>
            <w:r w:rsidRPr="0008449A">
              <w:rPr>
                <w:rFonts w:ascii="Times New Roman" w:hAnsi="Times New Roman"/>
                <w:b/>
                <w:sz w:val="24"/>
                <w:szCs w:val="24"/>
                <w:lang w:val="en-US"/>
              </w:rPr>
              <w:t>13.02.2019</w:t>
            </w:r>
          </w:p>
        </w:tc>
      </w:tr>
      <w:tr w:rsidR="00DD124C" w:rsidRPr="0008449A" w:rsidTr="00DD124C">
        <w:tc>
          <w:tcPr>
            <w:tcW w:w="10065" w:type="dxa"/>
            <w:gridSpan w:val="2"/>
            <w:tcBorders>
              <w:top w:val="single" w:sz="4" w:space="0" w:color="auto"/>
              <w:left w:val="single" w:sz="4" w:space="0" w:color="auto"/>
              <w:bottom w:val="single" w:sz="4" w:space="0" w:color="auto"/>
              <w:right w:val="single" w:sz="4" w:space="0" w:color="auto"/>
            </w:tcBorders>
            <w:hideMark/>
          </w:tcPr>
          <w:p w:rsidR="00DD124C" w:rsidRPr="0008449A" w:rsidRDefault="00DD124C">
            <w:pPr>
              <w:jc w:val="center"/>
              <w:rPr>
                <w:rFonts w:ascii="Times New Roman" w:hAnsi="Times New Roman" w:cs="Times New Roman"/>
                <w:b/>
                <w:sz w:val="24"/>
                <w:szCs w:val="24"/>
                <w:lang w:val="en-US" w:eastAsia="en-US"/>
              </w:rPr>
            </w:pPr>
            <w:r w:rsidRPr="0008449A">
              <w:rPr>
                <w:rFonts w:ascii="Times New Roman" w:hAnsi="Times New Roman" w:cs="Times New Roman"/>
                <w:b/>
                <w:sz w:val="24"/>
                <w:szCs w:val="24"/>
                <w:lang w:val="en-US" w:eastAsia="en-US"/>
              </w:rPr>
              <w:t>2. Statement content</w:t>
            </w:r>
          </w:p>
        </w:tc>
      </w:tr>
      <w:tr w:rsidR="00DD124C" w:rsidRPr="00AD554B" w:rsidTr="00DD124C">
        <w:tc>
          <w:tcPr>
            <w:tcW w:w="10065" w:type="dxa"/>
            <w:gridSpan w:val="2"/>
            <w:tcBorders>
              <w:top w:val="single" w:sz="4" w:space="0" w:color="auto"/>
              <w:left w:val="single" w:sz="4" w:space="0" w:color="auto"/>
              <w:bottom w:val="single" w:sz="4" w:space="0" w:color="auto"/>
              <w:right w:val="single" w:sz="4" w:space="0" w:color="auto"/>
            </w:tcBorders>
            <w:hideMark/>
          </w:tcPr>
          <w:p w:rsidR="00DD124C" w:rsidRPr="0008449A" w:rsidRDefault="00DD124C">
            <w:pPr>
              <w:spacing w:before="120"/>
              <w:ind w:firstLine="0"/>
              <w:outlineLvl w:val="2"/>
              <w:rPr>
                <w:rFonts w:ascii="Times New Roman" w:hAnsi="Times New Roman" w:cs="Times New Roman"/>
                <w:b/>
                <w:sz w:val="24"/>
                <w:szCs w:val="24"/>
                <w:lang w:val="en-US" w:eastAsia="en-US"/>
              </w:rPr>
            </w:pPr>
            <w:r w:rsidRPr="0008449A">
              <w:rPr>
                <w:rFonts w:ascii="Times New Roman" w:hAnsi="Times New Roman" w:cs="Times New Roman"/>
                <w:sz w:val="24"/>
                <w:szCs w:val="24"/>
                <w:lang w:val="en-US" w:eastAsia="en-US"/>
              </w:rPr>
              <w:t xml:space="preserve">2.1. </w:t>
            </w:r>
            <w:r w:rsidRPr="0008449A">
              <w:rPr>
                <w:rFonts w:ascii="Times New Roman" w:hAnsi="Times New Roman" w:cs="Times New Roman"/>
                <w:bCs/>
                <w:iCs/>
                <w:sz w:val="24"/>
                <w:szCs w:val="24"/>
                <w:lang w:val="en-US" w:eastAsia="en-US"/>
              </w:rPr>
              <w:t>Type of the document disclosed by the issuer</w:t>
            </w:r>
            <w:r w:rsidRPr="0008449A">
              <w:rPr>
                <w:rFonts w:ascii="Times New Roman" w:hAnsi="Times New Roman" w:cs="Times New Roman"/>
                <w:sz w:val="24"/>
                <w:szCs w:val="24"/>
                <w:lang w:val="en-US" w:eastAsia="en-US"/>
              </w:rPr>
              <w:t xml:space="preserve">: </w:t>
            </w:r>
            <w:r w:rsidRPr="0008449A">
              <w:rPr>
                <w:rFonts w:ascii="Times New Roman" w:hAnsi="Times New Roman" w:cs="Times New Roman"/>
                <w:b/>
                <w:sz w:val="24"/>
                <w:szCs w:val="24"/>
                <w:lang w:val="en-US" w:eastAsia="en-US"/>
              </w:rPr>
              <w:t>Quarterly report of the issuer</w:t>
            </w:r>
          </w:p>
          <w:p w:rsidR="00DD124C" w:rsidRPr="0008449A" w:rsidRDefault="00DD124C">
            <w:pPr>
              <w:spacing w:before="120"/>
              <w:ind w:firstLine="0"/>
              <w:outlineLvl w:val="2"/>
              <w:rPr>
                <w:rFonts w:ascii="Times New Roman" w:hAnsi="Times New Roman" w:cs="Times New Roman"/>
                <w:sz w:val="24"/>
                <w:szCs w:val="24"/>
                <w:lang w:val="en-US" w:eastAsia="en-US"/>
              </w:rPr>
            </w:pPr>
            <w:r w:rsidRPr="0008449A">
              <w:rPr>
                <w:rFonts w:ascii="Times New Roman" w:hAnsi="Times New Roman" w:cs="Times New Roman"/>
                <w:sz w:val="24"/>
                <w:szCs w:val="24"/>
                <w:lang w:val="en-US" w:eastAsia="en-US"/>
              </w:rPr>
              <w:t xml:space="preserve">2.2 The reporting period for which the </w:t>
            </w:r>
            <w:r w:rsidRPr="0008449A">
              <w:rPr>
                <w:rFonts w:ascii="Times New Roman" w:hAnsi="Times New Roman" w:cs="Times New Roman"/>
                <w:bCs/>
                <w:iCs/>
                <w:sz w:val="24"/>
                <w:szCs w:val="24"/>
                <w:lang w:val="en-US" w:eastAsia="en-US"/>
              </w:rPr>
              <w:t>document disclosed by the issuer</w:t>
            </w:r>
            <w:r w:rsidR="003E354C" w:rsidRPr="0008449A">
              <w:rPr>
                <w:rFonts w:ascii="Times New Roman" w:hAnsi="Times New Roman" w:cs="Times New Roman"/>
                <w:sz w:val="24"/>
                <w:szCs w:val="24"/>
                <w:lang w:val="en-US" w:eastAsia="en-US"/>
              </w:rPr>
              <w:t xml:space="preserve"> was prepared: </w:t>
            </w:r>
            <w:r w:rsidR="0008449A" w:rsidRPr="0008449A">
              <w:rPr>
                <w:rFonts w:ascii="Times New Roman" w:hAnsi="Times New Roman" w:cs="Times New Roman"/>
                <w:b/>
                <w:sz w:val="24"/>
                <w:szCs w:val="24"/>
                <w:lang w:val="en-US" w:eastAsia="en-US"/>
              </w:rPr>
              <w:t>4</w:t>
            </w:r>
            <w:r w:rsidR="0008449A" w:rsidRPr="0008449A">
              <w:rPr>
                <w:rFonts w:ascii="Times New Roman" w:hAnsi="Times New Roman" w:cs="Times New Roman"/>
                <w:b/>
                <w:sz w:val="24"/>
                <w:szCs w:val="24"/>
                <w:vertAlign w:val="superscript"/>
                <w:lang w:val="en-US" w:eastAsia="en-US"/>
              </w:rPr>
              <w:t>th</w:t>
            </w:r>
            <w:r w:rsidR="0008449A" w:rsidRPr="0008449A">
              <w:rPr>
                <w:rFonts w:ascii="Times New Roman" w:hAnsi="Times New Roman" w:cs="Times New Roman"/>
                <w:b/>
                <w:sz w:val="24"/>
                <w:szCs w:val="24"/>
                <w:lang w:val="en-US" w:eastAsia="en-US"/>
              </w:rPr>
              <w:t xml:space="preserve"> quarter</w:t>
            </w:r>
            <w:r w:rsidRPr="0008449A">
              <w:rPr>
                <w:rFonts w:ascii="Times New Roman" w:hAnsi="Times New Roman" w:cs="Times New Roman"/>
                <w:b/>
                <w:sz w:val="24"/>
                <w:szCs w:val="24"/>
                <w:lang w:val="en-US" w:eastAsia="en-US"/>
              </w:rPr>
              <w:t xml:space="preserve"> of 201</w:t>
            </w:r>
            <w:r w:rsidR="00623212" w:rsidRPr="0008449A">
              <w:rPr>
                <w:rFonts w:ascii="Times New Roman" w:hAnsi="Times New Roman" w:cs="Times New Roman"/>
                <w:b/>
                <w:sz w:val="24"/>
                <w:szCs w:val="24"/>
                <w:lang w:val="en-US" w:eastAsia="en-US"/>
              </w:rPr>
              <w:t>8</w:t>
            </w:r>
          </w:p>
          <w:p w:rsidR="00DD124C" w:rsidRPr="0008449A" w:rsidRDefault="00DD124C">
            <w:pPr>
              <w:pStyle w:val="a4"/>
              <w:rPr>
                <w:rFonts w:ascii="Times New Roman" w:hAnsi="Times New Roman"/>
                <w:sz w:val="24"/>
                <w:szCs w:val="24"/>
                <w:lang w:val="en-US"/>
              </w:rPr>
            </w:pPr>
            <w:r w:rsidRPr="0008449A">
              <w:rPr>
                <w:rFonts w:ascii="Times New Roman" w:hAnsi="Times New Roman"/>
                <w:sz w:val="24"/>
                <w:szCs w:val="24"/>
                <w:lang w:val="en-US"/>
              </w:rPr>
              <w:t xml:space="preserve">2.3 Webpage the disclosed document was posted on: </w:t>
            </w:r>
          </w:p>
          <w:p w:rsidR="00623212" w:rsidRPr="0008449A" w:rsidRDefault="00623212" w:rsidP="00623212">
            <w:pPr>
              <w:widowControl/>
              <w:ind w:firstLine="0"/>
              <w:jc w:val="left"/>
              <w:rPr>
                <w:rFonts w:ascii="Times New Roman" w:eastAsiaTheme="minorHAnsi" w:hAnsi="Times New Roman" w:cs="Times New Roman"/>
                <w:b/>
                <w:bCs/>
                <w:iCs/>
                <w:color w:val="0000FF"/>
                <w:sz w:val="24"/>
                <w:szCs w:val="24"/>
                <w:lang w:val="en-US" w:eastAsia="en-US"/>
              </w:rPr>
            </w:pPr>
            <w:r w:rsidRPr="0008449A">
              <w:rPr>
                <w:rFonts w:ascii="Times New Roman" w:eastAsiaTheme="minorHAnsi" w:hAnsi="Times New Roman" w:cs="Times New Roman"/>
                <w:b/>
                <w:bCs/>
                <w:iCs/>
                <w:color w:val="0000FF"/>
                <w:sz w:val="24"/>
                <w:szCs w:val="24"/>
                <w:lang w:val="en-US" w:eastAsia="en-US"/>
              </w:rPr>
              <w:t>http://www.kubanenergo.ru</w:t>
            </w:r>
          </w:p>
          <w:p w:rsidR="00623212" w:rsidRPr="0008449A" w:rsidRDefault="00623212" w:rsidP="00623212">
            <w:pPr>
              <w:spacing w:before="120"/>
              <w:ind w:firstLine="0"/>
              <w:outlineLvl w:val="2"/>
              <w:rPr>
                <w:rFonts w:ascii="Times New Roman" w:eastAsiaTheme="minorHAnsi" w:hAnsi="Times New Roman" w:cs="Times New Roman"/>
                <w:b/>
                <w:bCs/>
                <w:iCs/>
                <w:color w:val="0000FF"/>
                <w:sz w:val="24"/>
                <w:szCs w:val="24"/>
                <w:lang w:val="en-US" w:eastAsia="en-US"/>
              </w:rPr>
            </w:pPr>
            <w:r w:rsidRPr="0008449A">
              <w:rPr>
                <w:rFonts w:ascii="Times New Roman" w:eastAsiaTheme="minorHAnsi" w:hAnsi="Times New Roman" w:cs="Times New Roman"/>
                <w:b/>
                <w:bCs/>
                <w:iCs/>
                <w:color w:val="0000FF"/>
                <w:sz w:val="24"/>
                <w:szCs w:val="24"/>
                <w:lang w:val="en-US" w:eastAsia="en-US"/>
              </w:rPr>
              <w:t>http://www.e-disclosure.ru/portal/company.aspx?id=2827</w:t>
            </w:r>
          </w:p>
          <w:p w:rsidR="00DD124C" w:rsidRPr="0008449A" w:rsidRDefault="00DD124C" w:rsidP="00623212">
            <w:pPr>
              <w:spacing w:before="120"/>
              <w:ind w:firstLine="0"/>
              <w:outlineLvl w:val="2"/>
              <w:rPr>
                <w:rFonts w:ascii="Times New Roman" w:hAnsi="Times New Roman" w:cs="Times New Roman"/>
                <w:b/>
                <w:sz w:val="24"/>
                <w:szCs w:val="24"/>
                <w:lang w:val="en-US" w:eastAsia="en-US"/>
              </w:rPr>
            </w:pPr>
            <w:r w:rsidRPr="0008449A">
              <w:rPr>
                <w:rFonts w:ascii="Times New Roman" w:hAnsi="Times New Roman" w:cs="Times New Roman"/>
                <w:sz w:val="24"/>
                <w:szCs w:val="24"/>
                <w:lang w:val="en-US" w:eastAsia="en-US"/>
              </w:rPr>
              <w:t xml:space="preserve">2.4. Date of </w:t>
            </w:r>
            <w:r w:rsidR="0008449A">
              <w:rPr>
                <w:rFonts w:ascii="Times New Roman" w:hAnsi="Times New Roman" w:cs="Times New Roman"/>
                <w:sz w:val="24"/>
                <w:szCs w:val="24"/>
                <w:lang w:val="en-US" w:eastAsia="en-US"/>
              </w:rPr>
              <w:t>posting</w:t>
            </w:r>
            <w:r w:rsidRPr="0008449A">
              <w:rPr>
                <w:rFonts w:ascii="Times New Roman" w:hAnsi="Times New Roman" w:cs="Times New Roman"/>
                <w:sz w:val="24"/>
                <w:szCs w:val="24"/>
                <w:lang w:val="en-US" w:eastAsia="en-US"/>
              </w:rPr>
              <w:t xml:space="preserve"> the report at website: </w:t>
            </w:r>
            <w:r w:rsidR="0008449A">
              <w:rPr>
                <w:rFonts w:ascii="Times New Roman" w:hAnsi="Times New Roman" w:cs="Times New Roman"/>
                <w:b/>
                <w:sz w:val="24"/>
                <w:szCs w:val="24"/>
                <w:lang w:val="en-US" w:eastAsia="en-US"/>
              </w:rPr>
              <w:t>13.02.2019</w:t>
            </w:r>
            <w:r w:rsidRPr="0008449A">
              <w:rPr>
                <w:rFonts w:ascii="Times New Roman" w:hAnsi="Times New Roman" w:cs="Times New Roman"/>
                <w:b/>
                <w:sz w:val="24"/>
                <w:szCs w:val="24"/>
                <w:lang w:val="en-US" w:eastAsia="en-US"/>
              </w:rPr>
              <w:t xml:space="preserve"> </w:t>
            </w:r>
          </w:p>
          <w:p w:rsidR="00DD124C" w:rsidRPr="0008449A" w:rsidRDefault="00DD124C">
            <w:pPr>
              <w:spacing w:before="120"/>
              <w:ind w:firstLine="0"/>
              <w:outlineLvl w:val="2"/>
              <w:rPr>
                <w:rFonts w:ascii="Times New Roman" w:hAnsi="Times New Roman" w:cs="Times New Roman"/>
                <w:b/>
                <w:sz w:val="24"/>
                <w:szCs w:val="24"/>
                <w:lang w:val="en-US" w:eastAsia="en-US"/>
              </w:rPr>
            </w:pPr>
            <w:r w:rsidRPr="0008449A">
              <w:rPr>
                <w:rFonts w:ascii="Times New Roman" w:hAnsi="Times New Roman" w:cs="Times New Roman"/>
                <w:sz w:val="24"/>
                <w:szCs w:val="24"/>
                <w:lang w:val="en-US" w:eastAsia="en-US"/>
              </w:rPr>
              <w:t>2.5 Procedure of providing the interested parties the copies of the document:</w:t>
            </w:r>
            <w:r w:rsidRPr="0008449A">
              <w:rPr>
                <w:rFonts w:ascii="Times New Roman" w:hAnsi="Times New Roman" w:cs="Times New Roman"/>
                <w:b/>
                <w:sz w:val="24"/>
                <w:szCs w:val="24"/>
                <w:lang w:val="en-US" w:eastAsia="en-US"/>
              </w:rPr>
              <w:t xml:space="preserve"> </w:t>
            </w:r>
          </w:p>
          <w:p w:rsidR="00DD124C" w:rsidRPr="0008449A" w:rsidRDefault="00DD124C" w:rsidP="0008449A">
            <w:pPr>
              <w:spacing w:before="120"/>
              <w:ind w:firstLine="0"/>
              <w:outlineLvl w:val="2"/>
              <w:rPr>
                <w:rFonts w:ascii="Times New Roman" w:hAnsi="Times New Roman" w:cs="Times New Roman"/>
                <w:b/>
                <w:i/>
                <w:sz w:val="24"/>
                <w:szCs w:val="24"/>
                <w:lang w:val="en-US" w:eastAsia="en-US"/>
              </w:rPr>
            </w:pPr>
            <w:r w:rsidRPr="0008449A">
              <w:rPr>
                <w:rFonts w:ascii="Times New Roman" w:hAnsi="Times New Roman" w:cs="Times New Roman"/>
                <w:b/>
                <w:sz w:val="24"/>
                <w:szCs w:val="24"/>
                <w:lang w:val="en-US" w:eastAsia="en-US"/>
              </w:rPr>
              <w:t xml:space="preserve">Copies of the quarterly report of Kubanenergo PJSC are handed out upon the request of interested parties in accordance with paragraphs 89, 91 of Federal law “On Joint Stock Companies” and paragraph 26 of the </w:t>
            </w:r>
            <w:r w:rsidR="003E354C" w:rsidRPr="0008449A">
              <w:rPr>
                <w:rFonts w:ascii="Times New Roman" w:hAnsi="Times New Roman" w:cs="Times New Roman"/>
                <w:b/>
                <w:sz w:val="24"/>
                <w:szCs w:val="24"/>
                <w:lang w:val="en-US" w:eastAsia="en-US"/>
              </w:rPr>
              <w:t xml:space="preserve">Company’s </w:t>
            </w:r>
            <w:r w:rsidRPr="0008449A">
              <w:rPr>
                <w:rFonts w:ascii="Times New Roman" w:hAnsi="Times New Roman" w:cs="Times New Roman"/>
                <w:b/>
                <w:sz w:val="24"/>
                <w:szCs w:val="24"/>
                <w:lang w:val="en-US" w:eastAsia="en-US"/>
              </w:rPr>
              <w:t xml:space="preserve">Charter, for the fee not exceeding the </w:t>
            </w:r>
            <w:r w:rsidR="00747198" w:rsidRPr="0008449A">
              <w:rPr>
                <w:rFonts w:ascii="Times New Roman" w:hAnsi="Times New Roman" w:cs="Times New Roman"/>
                <w:b/>
                <w:sz w:val="24"/>
                <w:szCs w:val="24"/>
                <w:lang w:val="en-US" w:eastAsia="en-US"/>
              </w:rPr>
              <w:t>cost</w:t>
            </w:r>
            <w:r w:rsidRPr="0008449A">
              <w:rPr>
                <w:rFonts w:ascii="Times New Roman" w:hAnsi="Times New Roman" w:cs="Times New Roman"/>
                <w:b/>
                <w:sz w:val="24"/>
                <w:szCs w:val="24"/>
                <w:lang w:val="en-US" w:eastAsia="en-US"/>
              </w:rPr>
              <w:t xml:space="preserve"> of such copies. </w:t>
            </w:r>
          </w:p>
        </w:tc>
      </w:tr>
    </w:tbl>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2696"/>
        <w:gridCol w:w="2224"/>
      </w:tblGrid>
      <w:tr w:rsidR="0008449A" w:rsidRPr="0008449A" w:rsidTr="0008449A">
        <w:trPr>
          <w:cantSplit/>
        </w:trPr>
        <w:tc>
          <w:tcPr>
            <w:tcW w:w="10065"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8449A" w:rsidRPr="0008449A" w:rsidRDefault="0008449A" w:rsidP="000C34AF">
            <w:pPr>
              <w:tabs>
                <w:tab w:val="left" w:pos="142"/>
                <w:tab w:val="left" w:pos="9465"/>
              </w:tabs>
              <w:spacing w:line="252" w:lineRule="auto"/>
              <w:ind w:right="189"/>
              <w:jc w:val="center"/>
              <w:rPr>
                <w:rFonts w:ascii="Times New Roman" w:hAnsi="Times New Roman" w:cs="Times New Roman"/>
                <w:sz w:val="24"/>
                <w:szCs w:val="24"/>
                <w:lang w:val="en-US" w:eastAsia="en-US"/>
              </w:rPr>
            </w:pPr>
            <w:r w:rsidRPr="0008449A">
              <w:rPr>
                <w:rFonts w:ascii="Times New Roman" w:hAnsi="Times New Roman" w:cs="Times New Roman"/>
                <w:sz w:val="24"/>
                <w:szCs w:val="24"/>
                <w:lang w:val="en-US" w:eastAsia="en-US"/>
              </w:rPr>
              <w:t xml:space="preserve">3. Signature </w:t>
            </w:r>
          </w:p>
        </w:tc>
      </w:tr>
      <w:tr w:rsidR="0008449A" w:rsidRPr="0008449A" w:rsidTr="0008449A">
        <w:trPr>
          <w:cantSplit/>
          <w:trHeight w:val="1187"/>
        </w:trPr>
        <w:tc>
          <w:tcPr>
            <w:tcW w:w="5249" w:type="dxa"/>
            <w:tcBorders>
              <w:top w:val="single" w:sz="4" w:space="0" w:color="auto"/>
              <w:left w:val="single" w:sz="4" w:space="0" w:color="auto"/>
              <w:bottom w:val="nil"/>
              <w:right w:val="nil"/>
            </w:tcBorders>
            <w:tcMar>
              <w:top w:w="0" w:type="dxa"/>
              <w:left w:w="28" w:type="dxa"/>
              <w:bottom w:w="0" w:type="dxa"/>
              <w:right w:w="28" w:type="dxa"/>
            </w:tcMar>
            <w:vAlign w:val="bottom"/>
          </w:tcPr>
          <w:p w:rsidR="0008449A" w:rsidRPr="0008449A" w:rsidRDefault="0008449A" w:rsidP="000C34AF">
            <w:pPr>
              <w:pStyle w:val="Default"/>
              <w:spacing w:line="252" w:lineRule="auto"/>
              <w:jc w:val="both"/>
              <w:rPr>
                <w:color w:val="auto"/>
                <w:lang w:val="en-US"/>
              </w:rPr>
            </w:pPr>
            <w:r w:rsidRPr="0008449A">
              <w:rPr>
                <w:color w:val="auto"/>
                <w:lang w:val="en-US"/>
              </w:rPr>
              <w:t xml:space="preserve">3.1 Head of Corporate Governance and Shareholder Relations Department (by power of attorney No.119/10-1406 </w:t>
            </w:r>
            <w:r w:rsidRPr="0008449A">
              <w:rPr>
                <w:lang w:val="en-US"/>
              </w:rPr>
              <w:t>of 19.12.2018)</w:t>
            </w:r>
          </w:p>
          <w:p w:rsidR="0008449A" w:rsidRPr="0008449A" w:rsidRDefault="0008449A" w:rsidP="000C34AF">
            <w:pPr>
              <w:spacing w:line="252" w:lineRule="auto"/>
              <w:rPr>
                <w:rFonts w:ascii="Times New Roman" w:hAnsi="Times New Roman" w:cs="Times New Roman"/>
                <w:sz w:val="24"/>
                <w:szCs w:val="24"/>
                <w:lang w:val="en-US" w:eastAsia="en-US"/>
              </w:rPr>
            </w:pPr>
          </w:p>
        </w:tc>
        <w:tc>
          <w:tcPr>
            <w:tcW w:w="2556" w:type="dxa"/>
            <w:tcBorders>
              <w:top w:val="single" w:sz="4" w:space="0" w:color="auto"/>
              <w:left w:val="nil"/>
              <w:bottom w:val="nil"/>
              <w:right w:val="nil"/>
            </w:tcBorders>
            <w:tcMar>
              <w:top w:w="0" w:type="dxa"/>
              <w:left w:w="28" w:type="dxa"/>
              <w:bottom w:w="0" w:type="dxa"/>
              <w:right w:w="28" w:type="dxa"/>
            </w:tcMar>
            <w:vAlign w:val="bottom"/>
            <w:hideMark/>
          </w:tcPr>
          <w:p w:rsidR="0008449A" w:rsidRPr="0008449A" w:rsidRDefault="0008449A" w:rsidP="000C34AF">
            <w:pPr>
              <w:spacing w:line="252" w:lineRule="auto"/>
              <w:jc w:val="center"/>
              <w:rPr>
                <w:rFonts w:ascii="Times New Roman" w:hAnsi="Times New Roman" w:cs="Times New Roman"/>
                <w:sz w:val="24"/>
                <w:szCs w:val="24"/>
                <w:lang w:val="en-US" w:eastAsia="en-US"/>
              </w:rPr>
            </w:pPr>
            <w:r w:rsidRPr="0008449A">
              <w:rPr>
                <w:rFonts w:ascii="Times New Roman" w:hAnsi="Times New Roman" w:cs="Times New Roman"/>
                <w:sz w:val="24"/>
                <w:szCs w:val="24"/>
                <w:lang w:val="en-US" w:eastAsia="en-US"/>
              </w:rPr>
              <w:t>________________</w:t>
            </w:r>
          </w:p>
          <w:p w:rsidR="0008449A" w:rsidRPr="0008449A" w:rsidRDefault="0008449A" w:rsidP="000C34AF">
            <w:pPr>
              <w:spacing w:line="252" w:lineRule="auto"/>
              <w:jc w:val="center"/>
              <w:rPr>
                <w:rFonts w:ascii="Times New Roman" w:hAnsi="Times New Roman" w:cs="Times New Roman"/>
                <w:sz w:val="24"/>
                <w:szCs w:val="24"/>
                <w:lang w:val="en-US" w:eastAsia="en-US"/>
              </w:rPr>
            </w:pPr>
            <w:r w:rsidRPr="0008449A">
              <w:rPr>
                <w:rFonts w:ascii="Times New Roman" w:hAnsi="Times New Roman" w:cs="Times New Roman"/>
                <w:sz w:val="24"/>
                <w:szCs w:val="24"/>
                <w:lang w:val="en-US" w:eastAsia="en-US"/>
              </w:rPr>
              <w:t>(signature)</w:t>
            </w:r>
          </w:p>
        </w:tc>
        <w:tc>
          <w:tcPr>
            <w:tcW w:w="2260" w:type="dxa"/>
            <w:tcBorders>
              <w:top w:val="single" w:sz="4" w:space="0" w:color="auto"/>
              <w:left w:val="nil"/>
              <w:bottom w:val="nil"/>
              <w:right w:val="single" w:sz="4" w:space="0" w:color="auto"/>
            </w:tcBorders>
            <w:tcMar>
              <w:top w:w="0" w:type="dxa"/>
              <w:left w:w="28" w:type="dxa"/>
              <w:bottom w:w="0" w:type="dxa"/>
              <w:right w:w="28" w:type="dxa"/>
            </w:tcMar>
            <w:vAlign w:val="bottom"/>
          </w:tcPr>
          <w:p w:rsidR="0008449A" w:rsidRPr="00AD554B" w:rsidRDefault="0008449A" w:rsidP="000C34AF">
            <w:pPr>
              <w:spacing w:line="252" w:lineRule="auto"/>
              <w:ind w:firstLine="0"/>
              <w:rPr>
                <w:rFonts w:ascii="Times New Roman" w:hAnsi="Times New Roman" w:cs="Times New Roman"/>
                <w:sz w:val="24"/>
                <w:szCs w:val="24"/>
                <w:lang w:val="en-US" w:eastAsia="en-US"/>
              </w:rPr>
            </w:pPr>
            <w:bookmarkStart w:id="0" w:name="_GoBack"/>
            <w:proofErr w:type="spellStart"/>
            <w:r w:rsidRPr="00AD554B">
              <w:rPr>
                <w:rFonts w:ascii="Times New Roman" w:hAnsi="Times New Roman" w:cs="Times New Roman"/>
                <w:sz w:val="24"/>
                <w:szCs w:val="24"/>
                <w:lang w:val="en-US" w:eastAsia="en-US"/>
              </w:rPr>
              <w:t>Didenko</w:t>
            </w:r>
            <w:proofErr w:type="spellEnd"/>
            <w:r w:rsidRPr="00AD554B">
              <w:rPr>
                <w:rFonts w:ascii="Times New Roman" w:hAnsi="Times New Roman" w:cs="Times New Roman"/>
                <w:sz w:val="24"/>
                <w:szCs w:val="24"/>
                <w:lang w:val="en-US" w:eastAsia="en-US"/>
              </w:rPr>
              <w:t xml:space="preserve"> </w:t>
            </w:r>
            <w:proofErr w:type="spellStart"/>
            <w:r w:rsidRPr="00AD554B">
              <w:rPr>
                <w:rFonts w:ascii="Times New Roman" w:hAnsi="Times New Roman" w:cs="Times New Roman"/>
                <w:sz w:val="24"/>
                <w:szCs w:val="24"/>
                <w:lang w:val="en-US" w:eastAsia="en-US"/>
              </w:rPr>
              <w:t>Ye.Ye</w:t>
            </w:r>
            <w:proofErr w:type="spellEnd"/>
            <w:r w:rsidRPr="00AD554B">
              <w:rPr>
                <w:rFonts w:ascii="Times New Roman" w:hAnsi="Times New Roman" w:cs="Times New Roman"/>
                <w:sz w:val="24"/>
                <w:szCs w:val="24"/>
                <w:lang w:val="en-US" w:eastAsia="en-US"/>
              </w:rPr>
              <w:t>.</w:t>
            </w:r>
          </w:p>
          <w:bookmarkEnd w:id="0"/>
          <w:p w:rsidR="0008449A" w:rsidRPr="0008449A" w:rsidRDefault="0008449A" w:rsidP="000C34AF">
            <w:pPr>
              <w:spacing w:line="252" w:lineRule="auto"/>
              <w:rPr>
                <w:rFonts w:ascii="Times New Roman" w:hAnsi="Times New Roman" w:cs="Times New Roman"/>
                <w:sz w:val="24"/>
                <w:szCs w:val="24"/>
                <w:lang w:val="en-US" w:eastAsia="en-US"/>
              </w:rPr>
            </w:pPr>
          </w:p>
          <w:p w:rsidR="0008449A" w:rsidRPr="0008449A" w:rsidRDefault="0008449A" w:rsidP="000C34AF">
            <w:pPr>
              <w:spacing w:line="252" w:lineRule="auto"/>
              <w:rPr>
                <w:rFonts w:ascii="Times New Roman" w:hAnsi="Times New Roman" w:cs="Times New Roman"/>
                <w:sz w:val="24"/>
                <w:szCs w:val="24"/>
                <w:lang w:val="en-US" w:eastAsia="en-US"/>
              </w:rPr>
            </w:pPr>
          </w:p>
        </w:tc>
      </w:tr>
      <w:tr w:rsidR="0008449A" w:rsidRPr="0008449A" w:rsidTr="0008449A">
        <w:trPr>
          <w:cantSplit/>
          <w:trHeight w:val="645"/>
        </w:trPr>
        <w:tc>
          <w:tcPr>
            <w:tcW w:w="5249"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08449A" w:rsidRPr="0008449A" w:rsidRDefault="0008449A" w:rsidP="0008449A">
            <w:pPr>
              <w:spacing w:line="252" w:lineRule="auto"/>
              <w:ind w:firstLine="0"/>
              <w:rPr>
                <w:rFonts w:ascii="Times New Roman" w:hAnsi="Times New Roman" w:cs="Times New Roman"/>
                <w:sz w:val="24"/>
                <w:szCs w:val="24"/>
                <w:lang w:val="en-US" w:eastAsia="en-US"/>
              </w:rPr>
            </w:pPr>
            <w:r w:rsidRPr="0008449A">
              <w:rPr>
                <w:rFonts w:ascii="Times New Roman" w:hAnsi="Times New Roman" w:cs="Times New Roman"/>
                <w:sz w:val="24"/>
                <w:szCs w:val="24"/>
                <w:lang w:val="en-US" w:eastAsia="en-US"/>
              </w:rPr>
              <w:t>3.2 Date: 1</w:t>
            </w:r>
            <w:r>
              <w:rPr>
                <w:rFonts w:ascii="Times New Roman" w:hAnsi="Times New Roman" w:cs="Times New Roman"/>
                <w:sz w:val="24"/>
                <w:szCs w:val="24"/>
                <w:lang w:val="en-US" w:eastAsia="en-US"/>
              </w:rPr>
              <w:t>3</w:t>
            </w:r>
            <w:r w:rsidRPr="0008449A">
              <w:rPr>
                <w:rFonts w:ascii="Times New Roman" w:hAnsi="Times New Roman" w:cs="Times New Roman"/>
                <w:sz w:val="24"/>
                <w:szCs w:val="24"/>
                <w:lang w:val="en-US" w:eastAsia="en-US"/>
              </w:rPr>
              <w:t xml:space="preserve"> February 2019</w:t>
            </w:r>
            <w:r w:rsidRPr="0008449A">
              <w:rPr>
                <w:rFonts w:ascii="Times New Roman" w:hAnsi="Times New Roman" w:cs="Times New Roman"/>
                <w:b/>
                <w:bCs/>
                <w:sz w:val="24"/>
                <w:szCs w:val="24"/>
                <w:lang w:val="en-US" w:eastAsia="en-US"/>
              </w:rPr>
              <w:t xml:space="preserve"> </w:t>
            </w:r>
            <w:r w:rsidRPr="0008449A">
              <w:rPr>
                <w:rFonts w:ascii="Times New Roman" w:hAnsi="Times New Roman" w:cs="Times New Roman"/>
                <w:sz w:val="24"/>
                <w:szCs w:val="24"/>
                <w:lang w:val="en-US" w:eastAsia="en-US"/>
              </w:rPr>
              <w:t xml:space="preserve"> </w:t>
            </w:r>
          </w:p>
        </w:tc>
        <w:tc>
          <w:tcPr>
            <w:tcW w:w="2556" w:type="dxa"/>
            <w:tcBorders>
              <w:top w:val="nil"/>
              <w:left w:val="nil"/>
              <w:bottom w:val="single" w:sz="4" w:space="0" w:color="auto"/>
              <w:right w:val="nil"/>
            </w:tcBorders>
            <w:tcMar>
              <w:top w:w="0" w:type="dxa"/>
              <w:left w:w="28" w:type="dxa"/>
              <w:bottom w:w="0" w:type="dxa"/>
              <w:right w:w="28" w:type="dxa"/>
            </w:tcMar>
            <w:vAlign w:val="bottom"/>
            <w:hideMark/>
          </w:tcPr>
          <w:p w:rsidR="0008449A" w:rsidRPr="0008449A" w:rsidRDefault="0008449A" w:rsidP="000C34AF">
            <w:pPr>
              <w:spacing w:line="252" w:lineRule="auto"/>
              <w:jc w:val="center"/>
              <w:rPr>
                <w:rFonts w:ascii="Times New Roman" w:hAnsi="Times New Roman" w:cs="Times New Roman"/>
                <w:sz w:val="24"/>
                <w:szCs w:val="24"/>
                <w:lang w:val="en-US" w:eastAsia="en-US"/>
              </w:rPr>
            </w:pPr>
            <w:r w:rsidRPr="0008449A">
              <w:rPr>
                <w:rFonts w:ascii="Times New Roman" w:hAnsi="Times New Roman" w:cs="Times New Roman"/>
                <w:sz w:val="24"/>
                <w:szCs w:val="24"/>
                <w:lang w:val="en-US" w:eastAsia="en-US"/>
              </w:rPr>
              <w:t xml:space="preserve">seal </w:t>
            </w:r>
          </w:p>
        </w:tc>
        <w:tc>
          <w:tcPr>
            <w:tcW w:w="2260" w:type="dxa"/>
            <w:tcBorders>
              <w:top w:val="nil"/>
              <w:left w:val="nil"/>
              <w:bottom w:val="single" w:sz="4" w:space="0" w:color="auto"/>
              <w:right w:val="single" w:sz="4" w:space="0" w:color="auto"/>
            </w:tcBorders>
            <w:tcMar>
              <w:top w:w="0" w:type="dxa"/>
              <w:left w:w="28" w:type="dxa"/>
              <w:bottom w:w="0" w:type="dxa"/>
              <w:right w:w="28" w:type="dxa"/>
            </w:tcMar>
            <w:vAlign w:val="bottom"/>
          </w:tcPr>
          <w:p w:rsidR="0008449A" w:rsidRPr="0008449A" w:rsidRDefault="0008449A" w:rsidP="000C34AF">
            <w:pPr>
              <w:spacing w:line="252" w:lineRule="auto"/>
              <w:rPr>
                <w:rFonts w:ascii="Times New Roman" w:hAnsi="Times New Roman" w:cs="Times New Roman"/>
                <w:sz w:val="24"/>
                <w:szCs w:val="24"/>
                <w:lang w:val="en-US" w:eastAsia="en-US"/>
              </w:rPr>
            </w:pPr>
          </w:p>
        </w:tc>
      </w:tr>
    </w:tbl>
    <w:p w:rsidR="0008449A" w:rsidRPr="0008449A" w:rsidRDefault="0008449A" w:rsidP="0008449A">
      <w:pPr>
        <w:rPr>
          <w:rFonts w:ascii="Times New Roman" w:hAnsi="Times New Roman" w:cs="Times New Roman"/>
          <w:sz w:val="24"/>
          <w:szCs w:val="24"/>
          <w:lang w:val="en-US"/>
        </w:rPr>
      </w:pPr>
    </w:p>
    <w:p w:rsidR="0008449A" w:rsidRPr="0008449A" w:rsidRDefault="0008449A" w:rsidP="0008449A">
      <w:pPr>
        <w:rPr>
          <w:rFonts w:ascii="Times New Roman" w:hAnsi="Times New Roman" w:cs="Times New Roman"/>
          <w:sz w:val="24"/>
          <w:szCs w:val="24"/>
        </w:rPr>
      </w:pPr>
    </w:p>
    <w:p w:rsidR="00DD124C" w:rsidRPr="0008449A" w:rsidRDefault="00DD124C" w:rsidP="00DD124C">
      <w:pPr>
        <w:jc w:val="center"/>
        <w:rPr>
          <w:rFonts w:ascii="Times New Roman" w:hAnsi="Times New Roman" w:cs="Times New Roman"/>
          <w:sz w:val="24"/>
          <w:szCs w:val="24"/>
          <w:lang w:val="en-US"/>
        </w:rPr>
      </w:pPr>
    </w:p>
    <w:p w:rsidR="00DD124C" w:rsidRPr="0008449A" w:rsidRDefault="00DD124C" w:rsidP="00DD124C">
      <w:pPr>
        <w:rPr>
          <w:rFonts w:ascii="Times New Roman" w:hAnsi="Times New Roman" w:cs="Times New Roman"/>
          <w:sz w:val="24"/>
          <w:szCs w:val="24"/>
          <w:lang w:val="en-US"/>
        </w:rPr>
      </w:pPr>
    </w:p>
    <w:p w:rsidR="00DD124C" w:rsidRPr="0008449A" w:rsidRDefault="00DD124C" w:rsidP="00DD124C">
      <w:pPr>
        <w:rPr>
          <w:rFonts w:ascii="Times New Roman" w:hAnsi="Times New Roman" w:cs="Times New Roman"/>
          <w:sz w:val="24"/>
          <w:szCs w:val="24"/>
          <w:lang w:val="en-US"/>
        </w:rPr>
      </w:pPr>
    </w:p>
    <w:p w:rsidR="00DD124C" w:rsidRPr="0008449A" w:rsidRDefault="00DD124C" w:rsidP="00DD124C">
      <w:pPr>
        <w:rPr>
          <w:rFonts w:ascii="Times New Roman" w:hAnsi="Times New Roman" w:cs="Times New Roman"/>
          <w:sz w:val="24"/>
          <w:szCs w:val="24"/>
        </w:rPr>
      </w:pPr>
    </w:p>
    <w:p w:rsidR="00DD124C" w:rsidRPr="0008449A" w:rsidRDefault="00DD124C" w:rsidP="00DD124C">
      <w:pPr>
        <w:rPr>
          <w:rFonts w:ascii="Times New Roman" w:hAnsi="Times New Roman" w:cs="Times New Roman"/>
          <w:sz w:val="24"/>
          <w:szCs w:val="24"/>
        </w:rPr>
      </w:pPr>
    </w:p>
    <w:p w:rsidR="0059029B" w:rsidRPr="0008449A" w:rsidRDefault="0059029B">
      <w:pPr>
        <w:rPr>
          <w:rFonts w:ascii="Times New Roman" w:hAnsi="Times New Roman" w:cs="Times New Roman"/>
          <w:sz w:val="24"/>
          <w:szCs w:val="24"/>
        </w:rPr>
      </w:pPr>
    </w:p>
    <w:sectPr w:rsidR="0059029B" w:rsidRPr="0008449A" w:rsidSect="00623212">
      <w:pgSz w:w="11906" w:h="16838"/>
      <w:pgMar w:top="1134" w:right="15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C0DA255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4C"/>
    <w:rsid w:val="0008449A"/>
    <w:rsid w:val="003770FA"/>
    <w:rsid w:val="003E354C"/>
    <w:rsid w:val="0059029B"/>
    <w:rsid w:val="0062058F"/>
    <w:rsid w:val="00623212"/>
    <w:rsid w:val="00747198"/>
    <w:rsid w:val="00AD554B"/>
    <w:rsid w:val="00D956FD"/>
    <w:rsid w:val="00DD124C"/>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904D9-A0BE-4F53-98E5-C0C24520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24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24C"/>
    <w:rPr>
      <w:rFonts w:ascii="Times New Roman" w:hAnsi="Times New Roman" w:cs="Times New Roman" w:hint="default"/>
      <w:color w:val="000000"/>
      <w:u w:val="single"/>
    </w:rPr>
  </w:style>
  <w:style w:type="paragraph" w:styleId="a4">
    <w:name w:val="No Spacing"/>
    <w:uiPriority w:val="1"/>
    <w:qFormat/>
    <w:rsid w:val="00DD124C"/>
    <w:pPr>
      <w:spacing w:after="0" w:line="240" w:lineRule="auto"/>
    </w:pPr>
    <w:rPr>
      <w:rFonts w:ascii="Calibri" w:eastAsia="Times New Roman" w:hAnsi="Calibri" w:cs="Times New Roman"/>
    </w:rPr>
  </w:style>
  <w:style w:type="paragraph" w:customStyle="1" w:styleId="Default">
    <w:name w:val="Default"/>
    <w:rsid w:val="00DD124C"/>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DD124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266</Words>
  <Characters>1520</Characters>
  <Application>Microsoft Office Word</Application>
  <DocSecurity>0</DocSecurity>
  <Lines>12</Lines>
  <Paragraphs>3</Paragraphs>
  <ScaleCrop>false</ScaleCrop>
  <Company>Home</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8</cp:revision>
  <dcterms:created xsi:type="dcterms:W3CDTF">2018-02-13T23:33:00Z</dcterms:created>
  <dcterms:modified xsi:type="dcterms:W3CDTF">2019-02-13T07:48:00Z</dcterms:modified>
</cp:coreProperties>
</file>