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3B" w:rsidRPr="00BB7936" w:rsidRDefault="0039053B" w:rsidP="00C330C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39053B" w:rsidRPr="00BB7936" w:rsidRDefault="0039053B" w:rsidP="00C330C4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39053B" w:rsidRPr="00BB7936" w:rsidRDefault="0039053B" w:rsidP="00C330C4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39053B" w:rsidRPr="00BB7936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39053B" w:rsidRPr="00A22AA3" w:rsidTr="00C330C4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39053B" w:rsidRPr="00BB7936" w:rsidTr="00C33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39053B" w:rsidRPr="00BB7936" w:rsidTr="00C33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39053B" w:rsidRPr="00BB7936" w:rsidTr="00C33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39053B" w:rsidRPr="00BB7936" w:rsidTr="00C330C4">
        <w:trPr>
          <w:trHeight w:val="5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39053B" w:rsidRPr="00BB7936" w:rsidTr="00C33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BB79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39053B" w:rsidRPr="00A22AA3" w:rsidTr="00C33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E705A1" w:rsidRDefault="00084CDA" w:rsidP="00C330C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hyperlink r:id="rId7" w:history="1">
              <w:r w:rsidR="0039053B" w:rsidRPr="00E705A1">
                <w:rPr>
                  <w:rStyle w:val="a3"/>
                  <w:rFonts w:ascii="Times New Roman" w:hAnsi="Times New Roman" w:cs="Times New Roman"/>
                  <w:sz w:val="20"/>
                  <w:szCs w:val="24"/>
                  <w:lang w:val="en-US"/>
                </w:rPr>
                <w:t>www.kubanenergo.ru</w:t>
              </w:r>
            </w:hyperlink>
            <w:r w:rsidR="0039053B" w:rsidRPr="00E705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:rsidR="0039053B" w:rsidRPr="00E705A1" w:rsidRDefault="00084CDA" w:rsidP="00C330C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hyperlink r:id="rId8" w:history="1">
              <w:r w:rsidR="0039053B" w:rsidRPr="00E705A1">
                <w:rPr>
                  <w:rStyle w:val="a3"/>
                  <w:rFonts w:ascii="Times New Roman" w:hAnsi="Times New Roman" w:cs="Times New Roman"/>
                  <w:sz w:val="20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9053B" w:rsidRPr="001239DD" w:rsidTr="00C33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1239DD" w:rsidRDefault="0039053B" w:rsidP="00C330C4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the event (material fact) that is disclosed in the statement (if applicable)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1239DD" w:rsidRDefault="000269D8" w:rsidP="00C330C4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912EE">
              <w:rPr>
                <w:rFonts w:ascii="Times New Roman" w:hAnsi="Times New Roman" w:cs="Times New Roman"/>
                <w:sz w:val="24"/>
              </w:rPr>
              <w:t>9</w:t>
            </w:r>
            <w:r w:rsidR="00D70BB8">
              <w:rPr>
                <w:rFonts w:ascii="Times New Roman" w:hAnsi="Times New Roman" w:cs="Times New Roman"/>
                <w:sz w:val="24"/>
                <w:lang w:val="en-US"/>
              </w:rPr>
              <w:t>.12.</w:t>
            </w:r>
            <w:r w:rsidR="0039053B" w:rsidRPr="001239DD">
              <w:rPr>
                <w:rFonts w:ascii="Times New Roman" w:hAnsi="Times New Roman" w:cs="Times New Roman"/>
                <w:sz w:val="24"/>
                <w:lang w:val="en-US"/>
              </w:rPr>
              <w:t>2018</w:t>
            </w:r>
          </w:p>
        </w:tc>
      </w:tr>
      <w:tr w:rsidR="0039053B" w:rsidRPr="001239DD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39053B" w:rsidRPr="00BB7936" w:rsidTr="00C330C4">
        <w:trPr>
          <w:trHeight w:val="142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BB7936" w:rsidRDefault="0039053B" w:rsidP="00C330C4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39053B" w:rsidRPr="00BB7936" w:rsidRDefault="0039053B" w:rsidP="00C330C4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39053B" w:rsidRPr="00BB7936" w:rsidRDefault="0039053B" w:rsidP="00C330C4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39053B" w:rsidRPr="00BB7936" w:rsidRDefault="0039053B" w:rsidP="00C330C4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39053B" w:rsidRPr="00BB7936" w:rsidRDefault="0039053B" w:rsidP="00C330C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39053B" w:rsidRPr="00BB7936" w:rsidTr="00AC303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C330C4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39053B" w:rsidRPr="00BB7936" w:rsidTr="00AC303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53B" w:rsidRPr="00BB7936" w:rsidRDefault="0039053B" w:rsidP="00C330C4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39053B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C330C4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9053B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C330C4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12EE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912EE" w:rsidRDefault="00B912EE" w:rsidP="00C330C4">
                  <w:pPr>
                    <w:jc w:val="center"/>
                  </w:pPr>
                  <w:r w:rsidRPr="00B16BA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12EE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912EE" w:rsidRDefault="00B912EE" w:rsidP="00C330C4">
                  <w:pPr>
                    <w:jc w:val="center"/>
                  </w:pPr>
                  <w:r w:rsidRPr="00B16BA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12EE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912EE" w:rsidRDefault="00B912EE" w:rsidP="00C330C4">
                  <w:pPr>
                    <w:jc w:val="center"/>
                  </w:pPr>
                  <w:r w:rsidRPr="00B16BA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12EE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912EE" w:rsidRDefault="00B912EE" w:rsidP="00C330C4">
                  <w:pPr>
                    <w:jc w:val="center"/>
                  </w:pPr>
                  <w:r w:rsidRPr="00B16BA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2EE" w:rsidRPr="00BB7936" w:rsidRDefault="00B912EE" w:rsidP="00C330C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9053B" w:rsidRPr="00BB7936" w:rsidRDefault="0039053B" w:rsidP="00C330C4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39053B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912EE" w:rsidRDefault="0039053B" w:rsidP="00C330C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39053B" w:rsidRPr="00BB7936" w:rsidRDefault="0039053B" w:rsidP="00C330C4">
            <w:pPr>
              <w:jc w:val="both"/>
              <w:rPr>
                <w:b/>
                <w:color w:val="000000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1 “</w:t>
            </w:r>
            <w:r w:rsidR="005D42D1" w:rsidRPr="00C259D5">
              <w:rPr>
                <w:b/>
                <w:lang w:val="en-US" w:eastAsia="en-US"/>
              </w:rPr>
              <w:t>On approval of target indicators for annual key performance indicators of the Director General of Kubanenergo PJSC for 2018</w:t>
            </w:r>
            <w:r w:rsidRPr="00BB7936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39053B" w:rsidRPr="00A22AA3" w:rsidTr="005D42D1">
        <w:trPr>
          <w:trHeight w:val="17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E705A1" w:rsidRDefault="0039053B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E705A1">
              <w:rPr>
                <w:color w:val="000000" w:themeColor="text1"/>
                <w:lang w:val="en-US" w:eastAsia="en-US"/>
              </w:rPr>
              <w:t xml:space="preserve">2.2.1.  Decision adopted by </w:t>
            </w:r>
            <w:r w:rsidR="002C4AEA" w:rsidRPr="00E705A1">
              <w:rPr>
                <w:color w:val="000000" w:themeColor="text1"/>
                <w:lang w:val="en-US" w:eastAsia="en-US"/>
              </w:rPr>
              <w:t xml:space="preserve">the </w:t>
            </w:r>
            <w:r w:rsidRPr="00E705A1">
              <w:rPr>
                <w:color w:val="000000" w:themeColor="text1"/>
                <w:lang w:val="en-US" w:eastAsia="en-US"/>
              </w:rPr>
              <w:t>issuer’s Board of Directors:</w:t>
            </w:r>
          </w:p>
          <w:p w:rsidR="00E705A1" w:rsidRPr="00517FD6" w:rsidRDefault="00E705A1" w:rsidP="00C330C4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517FD6">
              <w:rPr>
                <w:lang w:val="en-US" w:eastAsia="en-US"/>
              </w:rPr>
              <w:t xml:space="preserve">1. To approve the </w:t>
            </w:r>
            <w:r w:rsidR="00517FD6" w:rsidRPr="00517FD6">
              <w:rPr>
                <w:lang w:val="en-US" w:eastAsia="en-US"/>
              </w:rPr>
              <w:t>target indicators for annual key performance indicators of the Director General of Kubanenergo PJSC for 2018</w:t>
            </w:r>
            <w:r w:rsidRPr="00517FD6">
              <w:rPr>
                <w:lang w:val="en-US" w:eastAsia="en-US"/>
              </w:rPr>
              <w:t xml:space="preserve">, </w:t>
            </w:r>
            <w:r w:rsidRPr="00517FD6">
              <w:rPr>
                <w:color w:val="222222"/>
                <w:shd w:val="clear" w:color="auto" w:fill="FFFFFF"/>
                <w:lang w:val="en-US"/>
              </w:rPr>
              <w:t>as specified in Annex 1 to this resolution of the Company’s Board of Directors.</w:t>
            </w:r>
          </w:p>
          <w:p w:rsidR="000A5A6F" w:rsidRPr="00E705A1" w:rsidRDefault="00E705A1" w:rsidP="00517FD6">
            <w:pPr>
              <w:autoSpaceDE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To</w:t>
            </w:r>
            <w:r w:rsidR="00517FD6">
              <w:rPr>
                <w:lang w:val="en-US" w:eastAsia="en-US"/>
              </w:rPr>
              <w:t xml:space="preserve"> </w:t>
            </w:r>
            <w:r w:rsidR="00F76C8C">
              <w:rPr>
                <w:lang w:val="en-US" w:eastAsia="en-US"/>
              </w:rPr>
              <w:t xml:space="preserve">reword paragraph 1.7 of the annex to the resolution of the Board of Directors of 05.04.2017 (minutes No.270/2017) as it is specified in Annex 2 to the current resolution of the Company’s Board of Directors. </w:t>
            </w:r>
          </w:p>
        </w:tc>
      </w:tr>
      <w:tr w:rsidR="0039053B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1" w:rsidRPr="00C031A8" w:rsidRDefault="0039053B" w:rsidP="00C031A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 xml:space="preserve">Disclosure of insider </w:t>
            </w:r>
            <w:r w:rsidR="00C031A8">
              <w:rPr>
                <w:b/>
                <w:color w:val="000000" w:themeColor="text1"/>
                <w:lang w:val="en-US" w:eastAsia="en-US"/>
              </w:rPr>
              <w:t>information</w:t>
            </w:r>
          </w:p>
          <w:p w:rsidR="0039053B" w:rsidRPr="0020532A" w:rsidRDefault="0039053B" w:rsidP="005D42D1">
            <w:pPr>
              <w:jc w:val="both"/>
              <w:rPr>
                <w:b/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>Item No. 2 “</w:t>
            </w:r>
            <w:r w:rsidR="005D42D1" w:rsidRPr="00C259D5">
              <w:rPr>
                <w:b/>
                <w:lang w:val="en-US" w:eastAsia="en-US"/>
              </w:rPr>
              <w:t>On approval of the KPI of the head of the Internal Audit Department of the Company for 2019</w:t>
            </w:r>
            <w:r w:rsidRPr="0020532A">
              <w:rPr>
                <w:b/>
                <w:lang w:val="en-US" w:eastAsia="en-US"/>
              </w:rPr>
              <w:t>”</w:t>
            </w:r>
          </w:p>
        </w:tc>
      </w:tr>
      <w:tr w:rsidR="0039053B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3574D3" w:rsidRDefault="0039053B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3574D3">
              <w:rPr>
                <w:color w:val="000000" w:themeColor="text1"/>
                <w:lang w:val="en-US" w:eastAsia="en-US"/>
              </w:rPr>
              <w:t xml:space="preserve">2.2.2.  Decision adopted by </w:t>
            </w:r>
            <w:r w:rsidR="002C4AEA">
              <w:rPr>
                <w:color w:val="000000" w:themeColor="text1"/>
                <w:lang w:val="en-US" w:eastAsia="en-US"/>
              </w:rPr>
              <w:t xml:space="preserve">the </w:t>
            </w:r>
            <w:r w:rsidRPr="003574D3">
              <w:rPr>
                <w:color w:val="000000" w:themeColor="text1"/>
                <w:lang w:val="en-US" w:eastAsia="en-US"/>
              </w:rPr>
              <w:t>issuer’s Board of Directors:</w:t>
            </w:r>
          </w:p>
          <w:p w:rsidR="00EA6243" w:rsidRDefault="00186C30" w:rsidP="00B643A8">
            <w:pPr>
              <w:jc w:val="both"/>
              <w:rPr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1. </w:t>
            </w:r>
            <w:r w:rsidR="00B643A8">
              <w:rPr>
                <w:color w:val="222222"/>
                <w:shd w:val="clear" w:color="auto" w:fill="FFFFFF"/>
                <w:lang w:val="en-US"/>
              </w:rPr>
              <w:t xml:space="preserve">To set the KPI for the head and other lead managers </w:t>
            </w:r>
            <w:r w:rsidR="00B643A8" w:rsidRPr="00B643A8">
              <w:rPr>
                <w:color w:val="222222"/>
                <w:shd w:val="clear" w:color="auto" w:fill="FFFFFF"/>
                <w:lang w:val="en-US"/>
              </w:rPr>
              <w:t xml:space="preserve">of </w:t>
            </w:r>
            <w:r w:rsidR="00B643A8" w:rsidRPr="00B643A8">
              <w:rPr>
                <w:lang w:val="en-US" w:eastAsia="en-US"/>
              </w:rPr>
              <w:t>the Internal Audit Department</w:t>
            </w:r>
            <w:r w:rsidR="00B643A8">
              <w:rPr>
                <w:lang w:val="en-US" w:eastAsia="en-US"/>
              </w:rPr>
              <w:t xml:space="preserve"> of Kubanenergo PJSC for 2019 as specified in Annex 2 to the current resolution of the Company’s Board of Directors.</w:t>
            </w:r>
          </w:p>
          <w:p w:rsidR="00B643A8" w:rsidRPr="00981F0D" w:rsidRDefault="00B643A8" w:rsidP="00B643A8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lang w:val="en-US" w:eastAsia="en-US"/>
              </w:rPr>
              <w:lastRenderedPageBreak/>
              <w:t xml:space="preserve">2. To instruct the Sole executive body of the Company to approve the specified in paragraph 1 of the resolution 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KPI for the head and other lead managers </w:t>
            </w:r>
            <w:r w:rsidRPr="00B643A8">
              <w:rPr>
                <w:color w:val="222222"/>
                <w:shd w:val="clear" w:color="auto" w:fill="FFFFFF"/>
                <w:lang w:val="en-US"/>
              </w:rPr>
              <w:t xml:space="preserve">of </w:t>
            </w:r>
            <w:r w:rsidRPr="00B643A8">
              <w:rPr>
                <w:lang w:val="en-US" w:eastAsia="en-US"/>
              </w:rPr>
              <w:t>the Internal Audit Department</w:t>
            </w:r>
            <w:r>
              <w:rPr>
                <w:lang w:val="en-US" w:eastAsia="en-US"/>
              </w:rPr>
              <w:t xml:space="preserve"> of Kubanenergo PJSC for 2019 </w:t>
            </w:r>
            <w:r w:rsidRPr="00B643A8">
              <w:rPr>
                <w:lang w:val="en-US" w:eastAsia="en-US"/>
              </w:rPr>
              <w:t xml:space="preserve">in accordance with the established </w:t>
            </w:r>
            <w:r>
              <w:rPr>
                <w:lang w:val="en-US" w:eastAsia="en-US"/>
              </w:rPr>
              <w:t xml:space="preserve">at Kubanenergo PJSC </w:t>
            </w:r>
            <w:r w:rsidRPr="00B643A8">
              <w:rPr>
                <w:lang w:val="en-US" w:eastAsia="en-US"/>
              </w:rPr>
              <w:t>procedure</w:t>
            </w:r>
            <w:r>
              <w:rPr>
                <w:lang w:val="en-US" w:eastAsia="en-US"/>
              </w:rPr>
              <w:t>.</w:t>
            </w:r>
          </w:p>
        </w:tc>
      </w:tr>
      <w:tr w:rsidR="00B912EE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EE" w:rsidRPr="0020532A" w:rsidRDefault="00B912EE" w:rsidP="00C330C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lastRenderedPageBreak/>
              <w:t xml:space="preserve">Disclosure of insider information </w:t>
            </w:r>
          </w:p>
          <w:p w:rsidR="00B912EE" w:rsidRPr="003574D3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3 “</w:t>
            </w:r>
            <w:r w:rsidR="005D42D1" w:rsidRPr="00C259D5">
              <w:rPr>
                <w:b/>
                <w:lang w:val="en-US" w:eastAsia="en-US"/>
              </w:rPr>
              <w:t>On consideration of the report of the Director General of Kubanenergo PJSC on the results of the Company’s readiness to operation during the autumn-winter period 2018-2019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912EE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EE" w:rsidRPr="006F0C79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6F0C79">
              <w:rPr>
                <w:color w:val="000000" w:themeColor="text1"/>
                <w:lang w:val="en-US" w:eastAsia="en-US"/>
              </w:rPr>
              <w:t>2.2.3.  Decision adopted by the issuer’s Board of Directors:</w:t>
            </w:r>
          </w:p>
          <w:p w:rsidR="00B912EE" w:rsidRPr="00B643A8" w:rsidRDefault="006F0C79" w:rsidP="00C330C4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B643A8">
              <w:rPr>
                <w:color w:val="000000" w:themeColor="text1"/>
                <w:lang w:val="en-US" w:eastAsia="en-US"/>
              </w:rPr>
              <w:t xml:space="preserve">1. To take note of the </w:t>
            </w:r>
            <w:r w:rsidR="00B643A8" w:rsidRPr="00B643A8">
              <w:rPr>
                <w:lang w:val="en-US" w:eastAsia="en-US"/>
              </w:rPr>
              <w:t>report of the Director General of Kubanenergo PJSC on the results of the Company’s readiness to operation during the autumn-winter period 2018-2019</w:t>
            </w:r>
            <w:r w:rsidRPr="00B643A8">
              <w:rPr>
                <w:lang w:val="en-US" w:eastAsia="en-US"/>
              </w:rPr>
              <w:t xml:space="preserve">, </w:t>
            </w:r>
            <w:r w:rsidRPr="00B643A8">
              <w:rPr>
                <w:color w:val="222222"/>
                <w:shd w:val="clear" w:color="auto" w:fill="FFFFFF"/>
                <w:lang w:val="en-US"/>
              </w:rPr>
              <w:t xml:space="preserve">as specified in Annex </w:t>
            </w:r>
            <w:r w:rsidR="00B643A8" w:rsidRPr="00B643A8">
              <w:rPr>
                <w:color w:val="222222"/>
                <w:shd w:val="clear" w:color="auto" w:fill="FFFFFF"/>
                <w:lang w:val="en-US"/>
              </w:rPr>
              <w:t>3</w:t>
            </w:r>
            <w:r w:rsidRPr="00B643A8"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</w:tc>
      </w:tr>
      <w:tr w:rsidR="00B912EE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EE" w:rsidRPr="0020532A" w:rsidRDefault="00B912EE" w:rsidP="00C330C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B912EE" w:rsidRPr="003574D3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 xml:space="preserve"> 4 “</w:t>
            </w:r>
            <w:r w:rsidR="005D42D1" w:rsidRPr="00C259D5">
              <w:rPr>
                <w:b/>
                <w:lang w:val="en-US" w:eastAsia="en-US"/>
              </w:rPr>
              <w:t>On approval of the budget for the Internal Audit Department of Kubanenergo PJSC for 2019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912EE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EE" w:rsidRPr="006234F6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6234F6">
              <w:rPr>
                <w:color w:val="000000" w:themeColor="text1"/>
                <w:lang w:val="en-US" w:eastAsia="en-US"/>
              </w:rPr>
              <w:t>2.2.4.  Decision adopted by the issuer’s Board of Directors:</w:t>
            </w:r>
          </w:p>
          <w:p w:rsidR="002B3C8C" w:rsidRPr="006234F6" w:rsidRDefault="004D2155" w:rsidP="006234F6">
            <w:pPr>
              <w:jc w:val="both"/>
              <w:rPr>
                <w:lang w:val="en-US" w:eastAsia="en-US"/>
              </w:rPr>
            </w:pPr>
            <w:r w:rsidRPr="006234F6">
              <w:rPr>
                <w:color w:val="000000" w:themeColor="text1"/>
                <w:lang w:val="en-US" w:eastAsia="en-US"/>
              </w:rPr>
              <w:t xml:space="preserve">To </w:t>
            </w:r>
            <w:r w:rsidR="006234F6" w:rsidRPr="006234F6">
              <w:rPr>
                <w:color w:val="000000" w:themeColor="text1"/>
                <w:lang w:val="en-US" w:eastAsia="en-US"/>
              </w:rPr>
              <w:t xml:space="preserve">approve the </w:t>
            </w:r>
            <w:r w:rsidR="006234F6" w:rsidRPr="006234F6">
              <w:rPr>
                <w:lang w:val="en-US" w:eastAsia="en-US"/>
              </w:rPr>
              <w:t>budget for the Internal Audit Department of Kubanenergo PJSC for 2019</w:t>
            </w:r>
            <w:r w:rsidRPr="006234F6">
              <w:rPr>
                <w:lang w:val="en-US" w:eastAsia="en-US"/>
              </w:rPr>
              <w:t xml:space="preserve">, </w:t>
            </w:r>
            <w:r w:rsidRPr="006234F6">
              <w:rPr>
                <w:color w:val="222222"/>
                <w:shd w:val="clear" w:color="auto" w:fill="FFFFFF"/>
                <w:lang w:val="en-US"/>
              </w:rPr>
              <w:t>as specified in Annex 4 to this resolution of the Company’s Board of Directors</w:t>
            </w:r>
            <w:r w:rsidR="002B3C8C" w:rsidRPr="006234F6">
              <w:rPr>
                <w:lang w:val="en-US" w:eastAsia="en-US"/>
              </w:rPr>
              <w:t>.</w:t>
            </w:r>
          </w:p>
        </w:tc>
      </w:tr>
      <w:tr w:rsidR="00B912EE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EE" w:rsidRPr="0020532A" w:rsidRDefault="00B912EE" w:rsidP="00C330C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B912EE" w:rsidRPr="003574D3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 xml:space="preserve"> 5 “</w:t>
            </w:r>
            <w:r w:rsidR="005D42D1" w:rsidRPr="00C259D5">
              <w:rPr>
                <w:b/>
                <w:lang w:val="en-US" w:eastAsia="en-US"/>
              </w:rPr>
              <w:t>On approval of the Schedule of the Internal Audit Department of Kubanenergo PJSC for 2019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912EE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EE" w:rsidRPr="002B3C8C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2B3C8C">
              <w:rPr>
                <w:color w:val="000000" w:themeColor="text1"/>
                <w:lang w:val="en-US" w:eastAsia="en-US"/>
              </w:rPr>
              <w:t>2.2.5.  Decision adopted by the issuer’s Board of Directors:</w:t>
            </w:r>
          </w:p>
          <w:p w:rsidR="002B3C8C" w:rsidRPr="002B3C8C" w:rsidRDefault="002B3C8C" w:rsidP="00C330C4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6234F6">
              <w:rPr>
                <w:color w:val="000000" w:themeColor="text1"/>
                <w:lang w:val="en-US" w:eastAsia="en-US"/>
              </w:rPr>
              <w:t xml:space="preserve">1. To </w:t>
            </w:r>
            <w:r w:rsidR="006234F6" w:rsidRPr="006234F6">
              <w:rPr>
                <w:color w:val="000000" w:themeColor="text1"/>
                <w:lang w:val="en-US" w:eastAsia="en-US"/>
              </w:rPr>
              <w:t xml:space="preserve">approve </w:t>
            </w:r>
            <w:r w:rsidR="006234F6" w:rsidRPr="006234F6">
              <w:rPr>
                <w:lang w:val="en-US" w:eastAsia="en-US"/>
              </w:rPr>
              <w:t>the Schedule of the Internal Audit Department of Kubanenergo PJSC for 2019</w:t>
            </w:r>
            <w:r w:rsidRPr="006234F6">
              <w:rPr>
                <w:lang w:val="en-US" w:eastAsia="en-US"/>
              </w:rPr>
              <w:t xml:space="preserve">, </w:t>
            </w:r>
            <w:r w:rsidRPr="006234F6">
              <w:rPr>
                <w:color w:val="222222"/>
                <w:shd w:val="clear" w:color="auto" w:fill="FFFFFF"/>
                <w:lang w:val="en-US"/>
              </w:rPr>
              <w:t>as specified in Annex</w:t>
            </w:r>
            <w:r w:rsidR="006234F6" w:rsidRPr="006234F6">
              <w:rPr>
                <w:color w:val="222222"/>
                <w:shd w:val="clear" w:color="auto" w:fill="FFFFFF"/>
                <w:lang w:val="en-US"/>
              </w:rPr>
              <w:t xml:space="preserve"> 5</w:t>
            </w:r>
            <w:r w:rsidRPr="006234F6"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</w:tc>
      </w:tr>
      <w:tr w:rsidR="00B912EE" w:rsidRPr="00A22AA3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EE" w:rsidRPr="0020532A" w:rsidRDefault="00B912EE" w:rsidP="00C330C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B912EE" w:rsidRPr="003574D3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20532A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 xml:space="preserve"> 6 “</w:t>
            </w:r>
            <w:r w:rsidR="005D42D1" w:rsidRPr="00C259D5">
              <w:rPr>
                <w:b/>
                <w:lang w:val="en-US" w:eastAsia="en-US"/>
              </w:rPr>
              <w:t>On approval of Insurers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912EE" w:rsidRPr="00C031A8" w:rsidTr="00C330C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EE" w:rsidRPr="002B3C8C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  <w:r w:rsidRPr="002B3C8C">
              <w:rPr>
                <w:color w:val="000000" w:themeColor="text1"/>
                <w:lang w:val="en-US" w:eastAsia="en-US"/>
              </w:rPr>
              <w:t>2.2.6.  Decision adopted by the issuer’s Board of Directors:</w:t>
            </w:r>
          </w:p>
          <w:p w:rsidR="006234F6" w:rsidRDefault="006234F6" w:rsidP="006234F6">
            <w:pPr>
              <w:autoSpaceDE/>
              <w:autoSpaceDN/>
              <w:jc w:val="both"/>
              <w:rPr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To appoint </w:t>
            </w:r>
            <w:r>
              <w:rPr>
                <w:lang w:val="en-US" w:eastAsia="en-US"/>
              </w:rPr>
              <w:t>the following companies as the Company’s Insurers: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79"/>
              <w:gridCol w:w="3122"/>
              <w:gridCol w:w="3071"/>
            </w:tblGrid>
            <w:tr w:rsidR="006234F6" w:rsidRPr="00A22AA3" w:rsidTr="006234F6">
              <w:tc>
                <w:tcPr>
                  <w:tcW w:w="3079" w:type="dxa"/>
                  <w:vAlign w:val="center"/>
                </w:tcPr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Insurance</w:t>
                  </w:r>
                </w:p>
              </w:tc>
              <w:tc>
                <w:tcPr>
                  <w:tcW w:w="3122" w:type="dxa"/>
                  <w:vAlign w:val="center"/>
                </w:tcPr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Insurer</w:t>
                  </w:r>
                </w:p>
              </w:tc>
              <w:tc>
                <w:tcPr>
                  <w:tcW w:w="3071" w:type="dxa"/>
                  <w:vAlign w:val="center"/>
                </w:tcPr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I</w:t>
                  </w:r>
                  <w:r w:rsidRPr="00F1275F">
                    <w:rPr>
                      <w:color w:val="222222"/>
                      <w:shd w:val="clear" w:color="auto" w:fill="FFFFFF"/>
                      <w:lang w:val="en-US"/>
                    </w:rPr>
                    <w:t>nsurance period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(period of </w:t>
                  </w:r>
                  <w:r w:rsidRPr="00F1275F">
                    <w:rPr>
                      <w:color w:val="222222"/>
                      <w:shd w:val="clear" w:color="auto" w:fill="FFFFFF"/>
                      <w:lang w:val="en-US"/>
                    </w:rPr>
                    <w:t>issue of a policy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>)</w:t>
                  </w:r>
                </w:p>
              </w:tc>
            </w:tr>
            <w:tr w:rsidR="006234F6" w:rsidTr="006234F6">
              <w:tc>
                <w:tcPr>
                  <w:tcW w:w="3079" w:type="dxa"/>
                  <w:vAlign w:val="center"/>
                </w:tcPr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C</w:t>
                  </w:r>
                  <w:r w:rsidRPr="00442DAE">
                    <w:rPr>
                      <w:color w:val="222222"/>
                      <w:shd w:val="clear" w:color="auto" w:fill="FFFFFF"/>
                      <w:lang w:val="en-US"/>
                    </w:rPr>
                    <w:t>ompulsory third party car insurance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(OSAGO)</w:t>
                  </w:r>
                </w:p>
              </w:tc>
              <w:tc>
                <w:tcPr>
                  <w:tcW w:w="3122" w:type="dxa"/>
                  <w:vAlign w:val="center"/>
                </w:tcPr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SOGAZ JSC</w:t>
                  </w:r>
                </w:p>
              </w:tc>
              <w:tc>
                <w:tcPr>
                  <w:tcW w:w="3071" w:type="dxa"/>
                  <w:vAlign w:val="center"/>
                </w:tcPr>
                <w:p w:rsidR="006234F6" w:rsidRPr="006234F6" w:rsidRDefault="006234F6" w:rsidP="006234F6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r w:rsidRPr="00E748F7">
                    <w:rPr>
                      <w:bCs/>
                    </w:rPr>
                    <w:t>01.01.201</w:t>
                  </w:r>
                  <w:r>
                    <w:rPr>
                      <w:bCs/>
                      <w:lang w:val="en-US"/>
                    </w:rPr>
                    <w:t xml:space="preserve">9 – </w:t>
                  </w:r>
                  <w:r w:rsidRPr="00E748F7">
                    <w:rPr>
                      <w:bCs/>
                    </w:rPr>
                    <w:t>31.12.201</w:t>
                  </w:r>
                  <w:r>
                    <w:rPr>
                      <w:bCs/>
                      <w:lang w:val="en-US"/>
                    </w:rPr>
                    <w:t>9</w:t>
                  </w:r>
                </w:p>
              </w:tc>
            </w:tr>
            <w:tr w:rsidR="006234F6" w:rsidTr="006234F6">
              <w:tc>
                <w:tcPr>
                  <w:tcW w:w="3079" w:type="dxa"/>
                  <w:vAlign w:val="center"/>
                </w:tcPr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 w:rsidRPr="00442DAE">
                    <w:rPr>
                      <w:color w:val="222222"/>
                      <w:shd w:val="clear" w:color="auto" w:fill="FFFFFF"/>
                      <w:lang w:val="en-US"/>
                    </w:rPr>
                    <w:t>Compulsory insurance of civil liability of the owner of a hazardous object for inflicting damage as a result of an accident at the hazardous object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(</w:t>
                  </w:r>
                  <w:r w:rsidRPr="00442DAE">
                    <w:rPr>
                      <w:color w:val="222222"/>
                      <w:shd w:val="clear" w:color="auto" w:fill="FFFFFF"/>
                      <w:lang w:val="en-US"/>
                    </w:rPr>
                    <w:t>hazardous facility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>)</w:t>
                  </w:r>
                </w:p>
              </w:tc>
              <w:tc>
                <w:tcPr>
                  <w:tcW w:w="3122" w:type="dxa"/>
                  <w:vAlign w:val="center"/>
                </w:tcPr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</w:p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</w:p>
                <w:p w:rsidR="006234F6" w:rsidRDefault="006234F6" w:rsidP="006234F6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color w:val="222222"/>
                      <w:shd w:val="clear" w:color="auto" w:fill="FFFFFF"/>
                      <w:lang w:val="en-US"/>
                    </w:rPr>
                    <w:t>AlfaStrakhovanie</w:t>
                  </w:r>
                  <w:proofErr w:type="spellEnd"/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JSC </w:t>
                  </w:r>
                </w:p>
              </w:tc>
              <w:tc>
                <w:tcPr>
                  <w:tcW w:w="3071" w:type="dxa"/>
                  <w:vAlign w:val="center"/>
                </w:tcPr>
                <w:p w:rsidR="006234F6" w:rsidRPr="006234F6" w:rsidRDefault="006234F6" w:rsidP="006234F6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r w:rsidRPr="00E748F7">
                    <w:rPr>
                      <w:bCs/>
                    </w:rPr>
                    <w:t>01.01.201</w:t>
                  </w:r>
                  <w:r>
                    <w:rPr>
                      <w:bCs/>
                      <w:lang w:val="en-US"/>
                    </w:rPr>
                    <w:t xml:space="preserve">9 – </w:t>
                  </w:r>
                  <w:r w:rsidRPr="00E748F7">
                    <w:rPr>
                      <w:bCs/>
                    </w:rPr>
                    <w:t>31.12.201</w:t>
                  </w:r>
                  <w:r>
                    <w:rPr>
                      <w:bCs/>
                      <w:lang w:val="en-US"/>
                    </w:rPr>
                    <w:t>9</w:t>
                  </w:r>
                </w:p>
              </w:tc>
            </w:tr>
          </w:tbl>
          <w:p w:rsidR="00B912EE" w:rsidRPr="002B3C8C" w:rsidRDefault="00B912EE" w:rsidP="00C330C4">
            <w:pPr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39053B" w:rsidRPr="00A22AA3" w:rsidTr="00C330C4">
        <w:trPr>
          <w:trHeight w:val="1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C330C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39053B" w:rsidRPr="00BB7936" w:rsidRDefault="005D42D1" w:rsidP="00C330C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D42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C330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  <w:r w:rsidR="00D70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December</w:t>
            </w:r>
            <w:r w:rsidR="0039053B" w:rsidRPr="00BB79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2018</w:t>
            </w:r>
          </w:p>
          <w:p w:rsidR="0039053B" w:rsidRPr="00BB7936" w:rsidRDefault="0039053B" w:rsidP="005D42D1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 w:rsidR="005D42D1" w:rsidRPr="005D42D1">
              <w:rPr>
                <w:b/>
                <w:color w:val="000000" w:themeColor="text1"/>
                <w:lang w:val="en-US" w:eastAsia="en-US"/>
              </w:rPr>
              <w:t>2</w:t>
            </w:r>
            <w:r w:rsidR="00C330C4">
              <w:rPr>
                <w:b/>
                <w:color w:val="000000" w:themeColor="text1"/>
                <w:lang w:val="en-US" w:eastAsia="en-US"/>
              </w:rPr>
              <w:t>9</w:t>
            </w:r>
            <w:r w:rsidR="00D70BB8">
              <w:rPr>
                <w:b/>
                <w:color w:val="000000" w:themeColor="text1"/>
                <w:lang w:val="en-US" w:eastAsia="en-US"/>
              </w:rPr>
              <w:t xml:space="preserve"> December</w:t>
            </w:r>
            <w:r w:rsidRPr="00BB7936">
              <w:rPr>
                <w:b/>
                <w:color w:val="000000" w:themeColor="text1"/>
                <w:lang w:val="en-US" w:eastAsia="en-US"/>
              </w:rPr>
              <w:t xml:space="preserve"> 2018, minutes of meeting No.3</w:t>
            </w:r>
            <w:r>
              <w:rPr>
                <w:b/>
                <w:color w:val="000000" w:themeColor="text1"/>
                <w:lang w:val="en-US" w:eastAsia="en-US"/>
              </w:rPr>
              <w:t>2</w:t>
            </w:r>
            <w:r w:rsidR="005D42D1" w:rsidRPr="005D42D1">
              <w:rPr>
                <w:b/>
                <w:color w:val="000000" w:themeColor="text1"/>
                <w:lang w:val="en-US" w:eastAsia="en-US"/>
              </w:rPr>
              <w:t>8</w:t>
            </w:r>
            <w:r w:rsidRPr="00BB7936"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1976"/>
        <w:gridCol w:w="2273"/>
      </w:tblGrid>
      <w:tr w:rsidR="00D70BB8" w:rsidRPr="008D7EDB" w:rsidTr="00C330C4">
        <w:trPr>
          <w:cantSplit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0BB8" w:rsidRDefault="00D70BB8" w:rsidP="00C330C4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D70BB8" w:rsidTr="00C330C4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Default="00D70BB8" w:rsidP="00C330C4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</w:t>
            </w:r>
            <w:r w:rsidR="00A22AA3" w:rsidRPr="00747E57">
              <w:rPr>
                <w:color w:val="auto"/>
                <w:szCs w:val="22"/>
                <w:lang w:val="en-US"/>
              </w:rPr>
              <w:t xml:space="preserve"> </w:t>
            </w:r>
            <w:r w:rsidR="00A22AA3" w:rsidRPr="00747E57">
              <w:rPr>
                <w:color w:val="auto"/>
                <w:szCs w:val="22"/>
                <w:lang w:val="en-US"/>
              </w:rPr>
              <w:t>119/10-</w:t>
            </w:r>
            <w:r w:rsidR="00A22AA3">
              <w:rPr>
                <w:color w:val="auto"/>
                <w:szCs w:val="22"/>
                <w:lang w:val="en-US"/>
              </w:rPr>
              <w:t>1406</w:t>
            </w:r>
            <w:r w:rsidR="00A22AA3" w:rsidRPr="00747E57">
              <w:rPr>
                <w:color w:val="auto"/>
                <w:szCs w:val="22"/>
                <w:lang w:val="en-US"/>
              </w:rPr>
              <w:t xml:space="preserve"> </w:t>
            </w:r>
            <w:r w:rsidR="00A22AA3" w:rsidRPr="00747E57">
              <w:rPr>
                <w:szCs w:val="22"/>
                <w:lang w:val="en-US"/>
              </w:rPr>
              <w:t xml:space="preserve">of </w:t>
            </w:r>
            <w:r w:rsidR="00A22AA3">
              <w:rPr>
                <w:szCs w:val="22"/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D70BB8" w:rsidRDefault="00D70BB8" w:rsidP="00C330C4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A4A1C" w:rsidRDefault="00D70BB8" w:rsidP="00C330C4">
            <w:pPr>
              <w:spacing w:line="252" w:lineRule="auto"/>
              <w:jc w:val="center"/>
              <w:rPr>
                <w:lang w:val="en-US" w:eastAsia="en-US"/>
              </w:rPr>
            </w:pPr>
            <w:r w:rsidRPr="007A4A1C">
              <w:rPr>
                <w:lang w:val="en-US" w:eastAsia="en-US"/>
              </w:rPr>
              <w:t>________________</w:t>
            </w:r>
          </w:p>
          <w:p w:rsidR="00D70BB8" w:rsidRPr="007A4A1C" w:rsidRDefault="00D70BB8" w:rsidP="00C330C4">
            <w:pPr>
              <w:spacing w:line="252" w:lineRule="auto"/>
              <w:jc w:val="center"/>
              <w:rPr>
                <w:lang w:val="en-US" w:eastAsia="en-US"/>
              </w:rPr>
            </w:pPr>
            <w:r w:rsidRPr="007A4A1C">
              <w:rPr>
                <w:lang w:val="en-US" w:eastAsia="en-US"/>
              </w:rPr>
              <w:t>(signature)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8D7EDB" w:rsidRDefault="00D70BB8" w:rsidP="00C330C4">
            <w:pPr>
              <w:spacing w:line="252" w:lineRule="auto"/>
              <w:rPr>
                <w:lang w:val="en-US" w:eastAsia="en-US"/>
              </w:rPr>
            </w:pPr>
            <w:proofErr w:type="spellStart"/>
            <w:r w:rsidRPr="008D7EDB">
              <w:rPr>
                <w:lang w:val="en-US" w:eastAsia="en-US"/>
              </w:rPr>
              <w:t>Didenko</w:t>
            </w:r>
            <w:proofErr w:type="spellEnd"/>
            <w:r w:rsidRPr="008D7EDB">
              <w:rPr>
                <w:lang w:val="en-US" w:eastAsia="en-US"/>
              </w:rPr>
              <w:t xml:space="preserve"> </w:t>
            </w:r>
            <w:proofErr w:type="spellStart"/>
            <w:r w:rsidRPr="008D7EDB">
              <w:rPr>
                <w:lang w:val="en-US" w:eastAsia="en-US"/>
              </w:rPr>
              <w:t>Ye.Ye</w:t>
            </w:r>
            <w:proofErr w:type="spellEnd"/>
            <w:r w:rsidRPr="008D7EDB">
              <w:rPr>
                <w:lang w:val="en-US" w:eastAsia="en-US"/>
              </w:rPr>
              <w:t>.</w:t>
            </w:r>
          </w:p>
          <w:p w:rsidR="00D70BB8" w:rsidRDefault="00D70BB8" w:rsidP="00C330C4">
            <w:pPr>
              <w:spacing w:line="252" w:lineRule="auto"/>
              <w:rPr>
                <w:lang w:val="en-US" w:eastAsia="en-US"/>
              </w:rPr>
            </w:pPr>
          </w:p>
          <w:p w:rsidR="00D70BB8" w:rsidRDefault="00D70BB8" w:rsidP="00C330C4">
            <w:pPr>
              <w:spacing w:line="252" w:lineRule="auto"/>
              <w:rPr>
                <w:lang w:val="en-US" w:eastAsia="en-US"/>
              </w:rPr>
            </w:pPr>
          </w:p>
        </w:tc>
      </w:tr>
      <w:tr w:rsidR="00D70BB8" w:rsidTr="00C330C4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8D7EDB" w:rsidRDefault="00D70BB8" w:rsidP="005D42D1">
            <w:pPr>
              <w:spacing w:line="252" w:lineRule="auto"/>
              <w:rPr>
                <w:lang w:val="en-US" w:eastAsia="en-US"/>
              </w:rPr>
            </w:pPr>
            <w:r w:rsidRPr="008D7EDB">
              <w:rPr>
                <w:lang w:val="en-US" w:eastAsia="en-US"/>
              </w:rPr>
              <w:t xml:space="preserve">3.2 Date: </w:t>
            </w:r>
            <w:r w:rsidR="005D42D1">
              <w:rPr>
                <w:lang w:eastAsia="en-US"/>
              </w:rPr>
              <w:t xml:space="preserve">9 </w:t>
            </w:r>
            <w:r w:rsidR="005D42D1">
              <w:rPr>
                <w:lang w:val="en-US" w:eastAsia="en-US"/>
              </w:rPr>
              <w:t>Janu</w:t>
            </w:r>
            <w:bookmarkStart w:id="0" w:name="_GoBack"/>
            <w:bookmarkEnd w:id="0"/>
            <w:r w:rsidR="005D42D1">
              <w:rPr>
                <w:lang w:val="en-US" w:eastAsia="en-US"/>
              </w:rPr>
              <w:t>ary</w:t>
            </w:r>
            <w:r w:rsidR="005D42D1">
              <w:rPr>
                <w:lang w:eastAsia="en-US"/>
              </w:rPr>
              <w:t xml:space="preserve"> 2019</w:t>
            </w:r>
            <w:r w:rsidRPr="008D7EDB">
              <w:rPr>
                <w:b/>
                <w:bCs/>
                <w:lang w:val="en-US" w:eastAsia="en-US"/>
              </w:rPr>
              <w:t xml:space="preserve"> </w:t>
            </w:r>
            <w:r w:rsidRPr="008D7EDB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Default="00D70BB8" w:rsidP="00C330C4">
            <w:pPr>
              <w:spacing w:line="252" w:lineRule="auto"/>
              <w:jc w:val="center"/>
              <w:rPr>
                <w:lang w:val="en-US" w:eastAsia="en-US"/>
              </w:rPr>
            </w:pPr>
            <w:r w:rsidRPr="007A4A1C">
              <w:rPr>
                <w:lang w:val="en-US" w:eastAsia="en-US"/>
              </w:rPr>
              <w:t xml:space="preserve">seal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Default="00D70BB8" w:rsidP="00C330C4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59029B" w:rsidRDefault="0059029B" w:rsidP="00C330C4"/>
    <w:sectPr w:rsidR="0059029B" w:rsidSect="00C330C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DA" w:rsidRDefault="00084CDA" w:rsidP="00C330C4">
      <w:r>
        <w:separator/>
      </w:r>
    </w:p>
  </w:endnote>
  <w:endnote w:type="continuationSeparator" w:id="0">
    <w:p w:rsidR="00084CDA" w:rsidRDefault="00084CDA" w:rsidP="00C3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937925"/>
      <w:docPartObj>
        <w:docPartGallery w:val="Page Numbers (Bottom of Page)"/>
        <w:docPartUnique/>
      </w:docPartObj>
    </w:sdtPr>
    <w:sdtEndPr/>
    <w:sdtContent>
      <w:p w:rsidR="00C330C4" w:rsidRDefault="00C330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AA3">
          <w:rPr>
            <w:noProof/>
          </w:rPr>
          <w:t>2</w:t>
        </w:r>
        <w:r>
          <w:fldChar w:fldCharType="end"/>
        </w:r>
      </w:p>
    </w:sdtContent>
  </w:sdt>
  <w:p w:rsidR="00C330C4" w:rsidRDefault="00C330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DA" w:rsidRDefault="00084CDA" w:rsidP="00C330C4">
      <w:r>
        <w:separator/>
      </w:r>
    </w:p>
  </w:footnote>
  <w:footnote w:type="continuationSeparator" w:id="0">
    <w:p w:rsidR="00084CDA" w:rsidRDefault="00084CDA" w:rsidP="00C3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52"/>
    <w:rsid w:val="000269D8"/>
    <w:rsid w:val="00084CDA"/>
    <w:rsid w:val="000A5A6F"/>
    <w:rsid w:val="00107C73"/>
    <w:rsid w:val="0013311E"/>
    <w:rsid w:val="00186C30"/>
    <w:rsid w:val="0020532A"/>
    <w:rsid w:val="002B3C8C"/>
    <w:rsid w:val="002C4AEA"/>
    <w:rsid w:val="002E2915"/>
    <w:rsid w:val="0039053B"/>
    <w:rsid w:val="003F3BF7"/>
    <w:rsid w:val="004D2155"/>
    <w:rsid w:val="004F7F52"/>
    <w:rsid w:val="00517FD6"/>
    <w:rsid w:val="0059029B"/>
    <w:rsid w:val="005D42D1"/>
    <w:rsid w:val="0062058F"/>
    <w:rsid w:val="006234F6"/>
    <w:rsid w:val="006F0C79"/>
    <w:rsid w:val="00963154"/>
    <w:rsid w:val="00981F0D"/>
    <w:rsid w:val="00A22AA3"/>
    <w:rsid w:val="00AE56C2"/>
    <w:rsid w:val="00B15807"/>
    <w:rsid w:val="00B62BFA"/>
    <w:rsid w:val="00B643A8"/>
    <w:rsid w:val="00B912EE"/>
    <w:rsid w:val="00C031A8"/>
    <w:rsid w:val="00C330C4"/>
    <w:rsid w:val="00CD748B"/>
    <w:rsid w:val="00D5250D"/>
    <w:rsid w:val="00D70BB8"/>
    <w:rsid w:val="00D956FD"/>
    <w:rsid w:val="00E705A1"/>
    <w:rsid w:val="00E961CC"/>
    <w:rsid w:val="00EA6243"/>
    <w:rsid w:val="00F22A89"/>
    <w:rsid w:val="00F40FD3"/>
    <w:rsid w:val="00F76C8C"/>
    <w:rsid w:val="00FA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E1032-18EC-4923-9A51-2C2B1F78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53B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9053B"/>
  </w:style>
  <w:style w:type="paragraph" w:styleId="a5">
    <w:name w:val="No Spacing"/>
    <w:link w:val="a4"/>
    <w:uiPriority w:val="1"/>
    <w:qFormat/>
    <w:rsid w:val="0039053B"/>
    <w:pPr>
      <w:spacing w:after="0" w:line="240" w:lineRule="auto"/>
    </w:pPr>
  </w:style>
  <w:style w:type="paragraph" w:customStyle="1" w:styleId="Default">
    <w:name w:val="Default"/>
    <w:rsid w:val="0039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05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30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330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0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30</cp:revision>
  <dcterms:created xsi:type="dcterms:W3CDTF">2018-11-06T18:14:00Z</dcterms:created>
  <dcterms:modified xsi:type="dcterms:W3CDTF">2019-01-10T14:11:00Z</dcterms:modified>
</cp:coreProperties>
</file>