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21"/>
        <w:gridCol w:w="1976"/>
        <w:gridCol w:w="2556"/>
      </w:tblGrid>
      <w:tr w:rsidR="0045016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0F4473" w:rsidTr="0045016A">
        <w:trPr>
          <w:trHeight w:val="59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0F4473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0F4473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4501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4501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0F4473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4501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A8032F" w:rsidP="000F4473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0F4473">
              <w:rPr>
                <w:rFonts w:ascii="Times New Roman" w:hAnsi="Times New Roman"/>
                <w:sz w:val="24"/>
                <w:lang w:val="en-US"/>
              </w:rPr>
              <w:t>7</w:t>
            </w:r>
            <w:bookmarkStart w:id="0" w:name="_GoBack"/>
            <w:bookmarkEnd w:id="0"/>
            <w:r w:rsidR="0045016A">
              <w:rPr>
                <w:rFonts w:ascii="Times New Roman" w:hAnsi="Times New Roman"/>
                <w:sz w:val="24"/>
              </w:rPr>
              <w:t>.12.2018</w:t>
            </w:r>
          </w:p>
        </w:tc>
      </w:tr>
      <w:tr w:rsidR="0045016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0F4473" w:rsidTr="0045016A">
        <w:trPr>
          <w:trHeight w:val="69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0F4473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="00A8032F" w:rsidRPr="00A8032F">
              <w:rPr>
                <w:b/>
                <w:sz w:val="24"/>
                <w:szCs w:val="24"/>
                <w:lang w:val="en-US" w:eastAsia="en-US"/>
              </w:rPr>
              <w:t>2</w:t>
            </w:r>
            <w:r w:rsidR="000F4473" w:rsidRPr="000F4473">
              <w:rPr>
                <w:b/>
                <w:sz w:val="24"/>
                <w:szCs w:val="24"/>
                <w:lang w:val="en-US" w:eastAsia="en-US"/>
              </w:rPr>
              <w:t>7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December 2018</w:t>
            </w:r>
          </w:p>
        </w:tc>
      </w:tr>
      <w:tr w:rsidR="0045016A" w:rsidRPr="000F4473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0F447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45016A">
              <w:rPr>
                <w:b/>
                <w:sz w:val="24"/>
                <w:szCs w:val="24"/>
                <w:lang w:val="en-US" w:eastAsia="en-US"/>
              </w:rPr>
              <w:t>2</w:t>
            </w:r>
            <w:r w:rsidR="000F4473" w:rsidRPr="000F4473">
              <w:rPr>
                <w:b/>
                <w:sz w:val="24"/>
                <w:szCs w:val="24"/>
                <w:lang w:val="en-US" w:eastAsia="en-US"/>
              </w:rPr>
              <w:t>8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December 2018</w:t>
            </w:r>
          </w:p>
        </w:tc>
      </w:tr>
      <w:tr w:rsidR="0045016A" w:rsidRPr="000F4473" w:rsidTr="000F4473">
        <w:trPr>
          <w:trHeight w:val="1336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0F4473" w:rsidRPr="000F4473" w:rsidRDefault="000F4473" w:rsidP="000F4473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0F4473">
              <w:rPr>
                <w:sz w:val="24"/>
                <w:szCs w:val="24"/>
                <w:lang w:val="en-US" w:eastAsia="en-US"/>
              </w:rPr>
              <w:t xml:space="preserve">1. On approval of target </w:t>
            </w:r>
            <w:r>
              <w:rPr>
                <w:sz w:val="24"/>
                <w:szCs w:val="24"/>
                <w:lang w:val="en-US" w:eastAsia="en-US"/>
              </w:rPr>
              <w:t>indicators for</w:t>
            </w:r>
            <w:r w:rsidRPr="000F4473">
              <w:rPr>
                <w:sz w:val="24"/>
                <w:szCs w:val="24"/>
                <w:lang w:val="en-US" w:eastAsia="en-US"/>
              </w:rPr>
              <w:t xml:space="preserve"> annual key performance indicators of the </w:t>
            </w:r>
            <w:r w:rsidRPr="000F4473">
              <w:rPr>
                <w:sz w:val="24"/>
                <w:szCs w:val="24"/>
                <w:lang w:val="en-US" w:eastAsia="en-US"/>
              </w:rPr>
              <w:t xml:space="preserve">Director </w:t>
            </w:r>
            <w:r w:rsidRPr="000F4473">
              <w:rPr>
                <w:sz w:val="24"/>
                <w:szCs w:val="24"/>
                <w:lang w:val="en-US" w:eastAsia="en-US"/>
              </w:rPr>
              <w:t xml:space="preserve">General of Kubanenergo </w:t>
            </w:r>
            <w:r>
              <w:rPr>
                <w:sz w:val="24"/>
                <w:szCs w:val="24"/>
                <w:lang w:val="en-US" w:eastAsia="en-US"/>
              </w:rPr>
              <w:t xml:space="preserve">PJSC </w:t>
            </w:r>
            <w:r w:rsidRPr="000F4473">
              <w:rPr>
                <w:sz w:val="24"/>
                <w:szCs w:val="24"/>
                <w:lang w:val="en-US" w:eastAsia="en-US"/>
              </w:rPr>
              <w:t>for 2018.</w:t>
            </w:r>
          </w:p>
          <w:p w:rsidR="000F4473" w:rsidRPr="000F4473" w:rsidRDefault="000F4473" w:rsidP="000F4473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0F4473">
              <w:rPr>
                <w:sz w:val="24"/>
                <w:szCs w:val="24"/>
                <w:lang w:val="en-US" w:eastAsia="en-US"/>
              </w:rPr>
              <w:t xml:space="preserve">2. On approval of the KPI of the head of the </w:t>
            </w:r>
            <w:r w:rsidRPr="000F4473">
              <w:rPr>
                <w:sz w:val="24"/>
                <w:szCs w:val="24"/>
                <w:lang w:val="en-US" w:eastAsia="en-US"/>
              </w:rPr>
              <w:t>Internal Audit Departm</w:t>
            </w:r>
            <w:r w:rsidRPr="000F4473">
              <w:rPr>
                <w:sz w:val="24"/>
                <w:szCs w:val="24"/>
                <w:lang w:val="en-US" w:eastAsia="en-US"/>
              </w:rPr>
              <w:t>ent of the Company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0F4473">
              <w:rPr>
                <w:sz w:val="24"/>
                <w:szCs w:val="24"/>
                <w:lang w:val="en-US" w:eastAsia="en-US"/>
              </w:rPr>
              <w:t>for 2019.</w:t>
            </w:r>
          </w:p>
          <w:p w:rsidR="000F4473" w:rsidRPr="000F4473" w:rsidRDefault="000F4473" w:rsidP="000F4473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0F4473">
              <w:rPr>
                <w:sz w:val="24"/>
                <w:szCs w:val="24"/>
                <w:lang w:val="en-US" w:eastAsia="en-US"/>
              </w:rPr>
              <w:t xml:space="preserve">3. On consideration of the report of the Director General of Kubanenergo </w:t>
            </w:r>
            <w:r>
              <w:rPr>
                <w:sz w:val="24"/>
                <w:szCs w:val="24"/>
                <w:lang w:val="en-US" w:eastAsia="en-US"/>
              </w:rPr>
              <w:t xml:space="preserve">PJSC </w:t>
            </w:r>
            <w:r w:rsidRPr="000F4473">
              <w:rPr>
                <w:sz w:val="24"/>
                <w:szCs w:val="24"/>
                <w:lang w:val="en-US" w:eastAsia="en-US"/>
              </w:rPr>
              <w:t>on the results of the Company</w:t>
            </w:r>
            <w:r>
              <w:rPr>
                <w:sz w:val="24"/>
                <w:szCs w:val="24"/>
                <w:lang w:val="en-US" w:eastAsia="en-US"/>
              </w:rPr>
              <w:t>’</w:t>
            </w:r>
            <w:r w:rsidRPr="000F4473">
              <w:rPr>
                <w:sz w:val="24"/>
                <w:szCs w:val="24"/>
                <w:lang w:val="en-US" w:eastAsia="en-US"/>
              </w:rPr>
              <w:t xml:space="preserve">s readiness to </w:t>
            </w:r>
            <w:r>
              <w:rPr>
                <w:sz w:val="24"/>
                <w:szCs w:val="24"/>
                <w:lang w:val="en-US" w:eastAsia="en-US"/>
              </w:rPr>
              <w:t>operation</w:t>
            </w:r>
            <w:r w:rsidRPr="000F4473">
              <w:rPr>
                <w:sz w:val="24"/>
                <w:szCs w:val="24"/>
                <w:lang w:val="en-US" w:eastAsia="en-US"/>
              </w:rPr>
              <w:t xml:space="preserve"> during the autumn-winter period 2018-2019.</w:t>
            </w:r>
          </w:p>
          <w:p w:rsidR="000F4473" w:rsidRPr="000F4473" w:rsidRDefault="000F4473" w:rsidP="000F4473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0F4473">
              <w:rPr>
                <w:sz w:val="24"/>
                <w:szCs w:val="24"/>
                <w:lang w:val="en-US" w:eastAsia="en-US"/>
              </w:rPr>
              <w:t xml:space="preserve">4. On approval of the budget </w:t>
            </w:r>
            <w:r>
              <w:rPr>
                <w:sz w:val="24"/>
                <w:szCs w:val="24"/>
                <w:lang w:val="en-US" w:eastAsia="en-US"/>
              </w:rPr>
              <w:t>for</w:t>
            </w:r>
            <w:r w:rsidRPr="000F4473">
              <w:rPr>
                <w:sz w:val="24"/>
                <w:szCs w:val="24"/>
                <w:lang w:val="en-US" w:eastAsia="en-US"/>
              </w:rPr>
              <w:t xml:space="preserve"> the </w:t>
            </w:r>
            <w:r w:rsidRPr="000F4473">
              <w:rPr>
                <w:sz w:val="24"/>
                <w:szCs w:val="24"/>
                <w:lang w:val="en-US" w:eastAsia="en-US"/>
              </w:rPr>
              <w:t xml:space="preserve">Internal Audit Department </w:t>
            </w:r>
            <w:r w:rsidRPr="000F4473">
              <w:rPr>
                <w:sz w:val="24"/>
                <w:szCs w:val="24"/>
                <w:lang w:val="en-US" w:eastAsia="en-US"/>
              </w:rPr>
              <w:t>of Kubanenergo</w:t>
            </w:r>
            <w:r>
              <w:rPr>
                <w:sz w:val="24"/>
                <w:szCs w:val="24"/>
                <w:lang w:val="en-US" w:eastAsia="en-US"/>
              </w:rPr>
              <w:t xml:space="preserve"> PJSC</w:t>
            </w:r>
            <w:r w:rsidRPr="000F4473">
              <w:rPr>
                <w:sz w:val="24"/>
                <w:szCs w:val="24"/>
                <w:lang w:val="en-US" w:eastAsia="en-US"/>
              </w:rPr>
              <w:t xml:space="preserve"> for 2019.</w:t>
            </w:r>
          </w:p>
          <w:p w:rsidR="000F4473" w:rsidRPr="000F4473" w:rsidRDefault="000F4473" w:rsidP="000F4473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0F4473">
              <w:rPr>
                <w:sz w:val="24"/>
                <w:szCs w:val="24"/>
                <w:lang w:val="en-US" w:eastAsia="en-US"/>
              </w:rPr>
              <w:t xml:space="preserve">6. On approval of the </w:t>
            </w:r>
            <w:r>
              <w:rPr>
                <w:sz w:val="24"/>
                <w:szCs w:val="24"/>
                <w:lang w:val="en-US" w:eastAsia="en-US"/>
              </w:rPr>
              <w:t xml:space="preserve">Schedule </w:t>
            </w:r>
            <w:r w:rsidRPr="000F4473">
              <w:rPr>
                <w:sz w:val="24"/>
                <w:szCs w:val="24"/>
                <w:lang w:val="en-US" w:eastAsia="en-US"/>
              </w:rPr>
              <w:t xml:space="preserve">of the </w:t>
            </w:r>
            <w:r w:rsidRPr="000F4473">
              <w:rPr>
                <w:sz w:val="24"/>
                <w:szCs w:val="24"/>
                <w:lang w:val="en-US" w:eastAsia="en-US"/>
              </w:rPr>
              <w:t xml:space="preserve">Internal Audit Department </w:t>
            </w:r>
            <w:r w:rsidRPr="000F4473">
              <w:rPr>
                <w:sz w:val="24"/>
                <w:szCs w:val="24"/>
                <w:lang w:val="en-US" w:eastAsia="en-US"/>
              </w:rPr>
              <w:t>of Kubanenergo</w:t>
            </w:r>
            <w:r>
              <w:rPr>
                <w:sz w:val="24"/>
                <w:szCs w:val="24"/>
                <w:lang w:val="en-US" w:eastAsia="en-US"/>
              </w:rPr>
              <w:t xml:space="preserve"> PJSC</w:t>
            </w:r>
            <w:r w:rsidRPr="000F4473">
              <w:rPr>
                <w:sz w:val="24"/>
                <w:szCs w:val="24"/>
                <w:lang w:val="en-US" w:eastAsia="en-US"/>
              </w:rPr>
              <w:t xml:space="preserve"> for 2019.</w:t>
            </w:r>
          </w:p>
          <w:p w:rsidR="0045016A" w:rsidRDefault="000F4473" w:rsidP="000F4473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0F4473">
              <w:rPr>
                <w:sz w:val="24"/>
                <w:szCs w:val="24"/>
                <w:lang w:val="en-US" w:eastAsia="en-US"/>
              </w:rPr>
              <w:t xml:space="preserve">6. On approval of </w:t>
            </w:r>
            <w:r w:rsidRPr="000F4473">
              <w:rPr>
                <w:sz w:val="24"/>
                <w:szCs w:val="24"/>
                <w:lang w:val="en-US" w:eastAsia="en-US"/>
              </w:rPr>
              <w:t xml:space="preserve">Insurers </w:t>
            </w:r>
            <w:r w:rsidRPr="000F4473">
              <w:rPr>
                <w:sz w:val="24"/>
                <w:szCs w:val="24"/>
                <w:lang w:val="en-US" w:eastAsia="en-US"/>
              </w:rPr>
              <w:t>of Kubanenergo</w:t>
            </w:r>
            <w:r>
              <w:rPr>
                <w:sz w:val="24"/>
                <w:szCs w:val="24"/>
                <w:lang w:val="en-US" w:eastAsia="en-US"/>
              </w:rPr>
              <w:t xml:space="preserve"> PJSC</w:t>
            </w:r>
            <w:r w:rsidRPr="000F4473">
              <w:rPr>
                <w:sz w:val="24"/>
                <w:szCs w:val="24"/>
                <w:lang w:val="en-US" w:eastAsia="en-US"/>
              </w:rPr>
              <w:t>.</w:t>
            </w:r>
          </w:p>
        </w:tc>
      </w:tr>
      <w:tr w:rsidR="0045016A" w:rsidTr="0045016A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Signature </w:t>
            </w:r>
          </w:p>
        </w:tc>
      </w:tr>
      <w:tr w:rsidR="0045016A" w:rsidTr="0045016A">
        <w:trPr>
          <w:cantSplit/>
          <w:trHeight w:val="1187"/>
        </w:trPr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3.1 Head of Corporate Governance and Shareholder Relations Department (by power of attorney No.119/10-946 </w:t>
            </w:r>
            <w:r>
              <w:rPr>
                <w:lang w:val="en-US"/>
              </w:rPr>
              <w:t>of 22.02.2018)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45016A">
        <w:trPr>
          <w:cantSplit/>
          <w:trHeight w:val="645"/>
        </w:trPr>
        <w:tc>
          <w:tcPr>
            <w:tcW w:w="5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0F4473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A8032F">
              <w:rPr>
                <w:sz w:val="24"/>
                <w:lang w:eastAsia="en-US"/>
              </w:rPr>
              <w:t>2</w:t>
            </w:r>
            <w:r w:rsidR="000F4473">
              <w:rPr>
                <w:sz w:val="24"/>
                <w:lang w:eastAsia="en-US"/>
              </w:rPr>
              <w:t>7</w:t>
            </w:r>
            <w:r>
              <w:rPr>
                <w:sz w:val="24"/>
                <w:lang w:val="en-US" w:eastAsia="en-US"/>
              </w:rPr>
              <w:t xml:space="preserve"> December</w:t>
            </w:r>
            <w:r>
              <w:rPr>
                <w:bCs/>
                <w:sz w:val="24"/>
                <w:lang w:val="en-US" w:eastAsia="en-US"/>
              </w:rPr>
              <w:t xml:space="preserve"> 2018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0F4473"/>
    <w:rsid w:val="0045016A"/>
    <w:rsid w:val="0059029B"/>
    <w:rsid w:val="0062058F"/>
    <w:rsid w:val="009D4936"/>
    <w:rsid w:val="00A8032F"/>
    <w:rsid w:val="00C75A4C"/>
    <w:rsid w:val="00D87E68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E600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2018-12-25T12:01:00Z</dcterms:created>
  <dcterms:modified xsi:type="dcterms:W3CDTF">2018-12-27T13:44:00Z</dcterms:modified>
</cp:coreProperties>
</file>