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21"/>
        <w:gridCol w:w="1976"/>
        <w:gridCol w:w="2556"/>
      </w:tblGrid>
      <w:tr w:rsid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45016A" w:rsidTr="0045016A">
        <w:trPr>
          <w:trHeight w:val="59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45016A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45016A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06.12.2018</w:t>
            </w:r>
          </w:p>
        </w:tc>
      </w:tr>
      <w:tr w:rsid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45016A" w:rsidTr="0045016A">
        <w:trPr>
          <w:trHeight w:val="6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6 December 2018</w:t>
            </w:r>
          </w:p>
        </w:tc>
      </w:tr>
      <w:tr w:rsidR="0045016A" w:rsidRP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45016A">
              <w:rPr>
                <w:b/>
                <w:sz w:val="24"/>
                <w:szCs w:val="24"/>
                <w:lang w:val="en-US" w:eastAsia="en-US"/>
              </w:rPr>
              <w:t>26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2018</w:t>
            </w:r>
          </w:p>
        </w:tc>
      </w:tr>
      <w:tr w:rsidR="0045016A" w:rsidRPr="0045016A" w:rsidTr="0045016A">
        <w:trPr>
          <w:trHeight w:val="3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45016A" w:rsidRDefault="0045016A" w:rsidP="0045016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Discussion of a report on </w:t>
            </w:r>
            <w:r>
              <w:rPr>
                <w:sz w:val="24"/>
                <w:szCs w:val="24"/>
                <w:lang w:val="en-US" w:eastAsia="en-US"/>
              </w:rPr>
              <w:t>the results of implementation</w:t>
            </w:r>
            <w:r>
              <w:rPr>
                <w:sz w:val="24"/>
                <w:szCs w:val="24"/>
                <w:lang w:val="en-US" w:eastAsia="en-US"/>
              </w:rPr>
              <w:t xml:space="preserve"> of the Business Plan of Kubanenergo PJSC </w:t>
            </w:r>
            <w:r>
              <w:rPr>
                <w:sz w:val="24"/>
                <w:szCs w:val="24"/>
                <w:lang w:val="en-US" w:eastAsia="en-US"/>
              </w:rPr>
              <w:t>within 9 months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 xml:space="preserve">of 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>2018.</w:t>
            </w:r>
          </w:p>
          <w:p w:rsidR="0045016A" w:rsidRDefault="0045016A" w:rsidP="0045016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Approval of a report on the results of implementation </w:t>
            </w:r>
            <w:r>
              <w:rPr>
                <w:sz w:val="24"/>
                <w:szCs w:val="24"/>
                <w:lang w:val="en-US" w:eastAsia="en-US"/>
              </w:rPr>
              <w:t xml:space="preserve">of </w:t>
            </w:r>
            <w:r>
              <w:rPr>
                <w:sz w:val="24"/>
                <w:szCs w:val="24"/>
                <w:lang w:val="en-US" w:eastAsia="en-US"/>
              </w:rPr>
              <w:t xml:space="preserve">the Investment Programme of Kubanenergo PJSC </w:t>
            </w:r>
            <w:r>
              <w:rPr>
                <w:sz w:val="24"/>
                <w:szCs w:val="24"/>
                <w:lang w:val="en-US" w:eastAsia="en-US"/>
              </w:rPr>
              <w:t>for the 3</w:t>
            </w:r>
            <w:r w:rsidRPr="0045016A">
              <w:rPr>
                <w:sz w:val="24"/>
                <w:szCs w:val="24"/>
                <w:vertAlign w:val="superscript"/>
                <w:lang w:val="en-US" w:eastAsia="en-US"/>
              </w:rPr>
              <w:t>rd</w:t>
            </w:r>
            <w:r>
              <w:rPr>
                <w:sz w:val="24"/>
                <w:szCs w:val="24"/>
                <w:lang w:val="en-US" w:eastAsia="en-US"/>
              </w:rPr>
              <w:t xml:space="preserve"> quarter and</w:t>
            </w:r>
            <w:r>
              <w:rPr>
                <w:sz w:val="24"/>
                <w:szCs w:val="24"/>
                <w:lang w:val="en-US" w:eastAsia="en-US"/>
              </w:rPr>
              <w:t xml:space="preserve"> 9 months </w:t>
            </w:r>
            <w:r>
              <w:rPr>
                <w:sz w:val="24"/>
                <w:szCs w:val="24"/>
                <w:lang w:val="en-US" w:eastAsia="en-US"/>
              </w:rPr>
              <w:t xml:space="preserve">of </w:t>
            </w:r>
            <w:r>
              <w:rPr>
                <w:sz w:val="24"/>
                <w:szCs w:val="24"/>
                <w:lang w:val="en-US" w:eastAsia="en-US"/>
              </w:rPr>
              <w:t>2018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45016A" w:rsidRDefault="0045016A" w:rsidP="0045016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Discussion of information on participation in </w:t>
            </w:r>
            <w:r w:rsidRPr="0045016A">
              <w:rPr>
                <w:sz w:val="24"/>
                <w:szCs w:val="24"/>
                <w:lang w:val="en-US" w:eastAsia="en-US"/>
              </w:rPr>
              <w:t>central purchasing</w:t>
            </w:r>
            <w:r>
              <w:rPr>
                <w:sz w:val="24"/>
                <w:szCs w:val="24"/>
                <w:lang w:val="en-US" w:eastAsia="en-US"/>
              </w:rPr>
              <w:t xml:space="preserve"> of core </w:t>
            </w:r>
            <w:r w:rsidRPr="0045016A">
              <w:rPr>
                <w:sz w:val="24"/>
                <w:szCs w:val="24"/>
                <w:lang w:val="en-US" w:eastAsia="en-US"/>
              </w:rPr>
              <w:t>electrical equipment</w:t>
            </w:r>
            <w:r>
              <w:rPr>
                <w:sz w:val="24"/>
                <w:szCs w:val="24"/>
                <w:lang w:val="en-US" w:eastAsia="en-US"/>
              </w:rPr>
              <w:t xml:space="preserve">. </w:t>
            </w:r>
          </w:p>
        </w:tc>
      </w:tr>
      <w:tr w:rsidR="0045016A" w:rsidTr="0045016A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45016A" w:rsidTr="0045016A">
        <w:trPr>
          <w:cantSplit/>
          <w:trHeight w:val="1187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Head of Corporate Governance and Shareholder Relations Department (by power of attorney No.119/10-946 </w:t>
            </w:r>
            <w:r>
              <w:rPr>
                <w:lang w:val="en-US"/>
              </w:rPr>
              <w:t>of 22.02.2018)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45016A">
        <w:trPr>
          <w:cantSplit/>
          <w:trHeight w:val="645"/>
        </w:trPr>
        <w:tc>
          <w:tcPr>
            <w:tcW w:w="5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3.2 Date: 6 December</w:t>
            </w:r>
            <w:r>
              <w:rPr>
                <w:bCs/>
                <w:sz w:val="24"/>
                <w:lang w:val="en-US" w:eastAsia="en-US"/>
              </w:rPr>
              <w:t xml:space="preserve"> 2018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45016A"/>
    <w:rsid w:val="0059029B"/>
    <w:rsid w:val="0062058F"/>
    <w:rsid w:val="00C75A4C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2019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Company>Home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2018-12-06T13:15:00Z</dcterms:created>
  <dcterms:modified xsi:type="dcterms:W3CDTF">2018-12-06T13:18:00Z</dcterms:modified>
</cp:coreProperties>
</file>