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7E2E0A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7E2E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8A2699" w:rsidRPr="004A70EB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A85B80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="000F0842"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stock company of power industry and electrification </w:t>
            </w:r>
            <w:r w:rsidR="000F08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699" w:rsidRPr="00A85B80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A85B80" w:rsidP="007E2E0A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A85B80">
              <w:rPr>
                <w:lang w:val="en-US"/>
              </w:rPr>
              <w:instrText xml:space="preserve"> HYPERLINK "http://www.kubanenergo.ru/" </w:instrText>
            </w:r>
            <w:r>
              <w:fldChar w:fldCharType="separate"/>
            </w:r>
            <w:r w:rsidR="008A2699" w:rsidRPr="007D11F5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8A2699" w:rsidRPr="00A65DB2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A2699" w:rsidRPr="007D11F5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kubanenergo</w:t>
            </w:r>
            <w:r w:rsidR="008A2699" w:rsidRPr="00A65DB2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A2699" w:rsidRPr="007D11F5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8A2699" w:rsidRPr="00A65DB2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8A2699" w:rsidRPr="00A65DB2" w:rsidRDefault="00A85B80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A85B80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http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://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www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.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e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-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disclosure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.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/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portal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/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company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.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aspx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?</w:t>
            </w:r>
            <w:r w:rsidR="008A2699" w:rsidRPr="007D11F5">
              <w:rPr>
                <w:rStyle w:val="a5"/>
                <w:rFonts w:ascii="Times New Roman" w:hAnsi="Times New Roman" w:cs="Times New Roman"/>
                <w:lang w:val="en-US"/>
              </w:rPr>
              <w:t>id</w:t>
            </w:r>
            <w:r w:rsidR="008A2699" w:rsidRPr="00A65DB2">
              <w:rPr>
                <w:rStyle w:val="a5"/>
                <w:rFonts w:ascii="Times New Roman" w:hAnsi="Times New Roman" w:cs="Times New Roman"/>
                <w:lang w:val="en-US"/>
              </w:rPr>
              <w:t>=2827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="008A2699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11BB6" w:rsidRPr="00911BB6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6447A4" w:rsidRDefault="00911BB6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911BB6" w:rsidRDefault="00911BB6" w:rsidP="007E2E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11BB6">
              <w:rPr>
                <w:rFonts w:ascii="Times New Roman" w:hAnsi="Times New Roman" w:cs="Times New Roman"/>
                <w:sz w:val="24"/>
              </w:rPr>
              <w:t>02.10.2018</w:t>
            </w:r>
          </w:p>
        </w:tc>
      </w:tr>
      <w:tr w:rsidR="008A2699" w:rsidRPr="003A4B61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A85B80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0F0842">
              <w:rPr>
                <w:bCs/>
                <w:iCs/>
                <w:lang w:val="en-US" w:eastAsia="en-US"/>
              </w:rPr>
              <w:t>posted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 xml:space="preserve">n the Internet and </w:t>
            </w:r>
            <w:r w:rsidR="000F0842">
              <w:rPr>
                <w:rFonts w:eastAsiaTheme="minorHAnsi"/>
                <w:lang w:val="en-US" w:eastAsia="en-US"/>
              </w:rPr>
              <w:t>its</w:t>
            </w:r>
            <w:r w:rsidRPr="004A70EB">
              <w:rPr>
                <w:rFonts w:eastAsiaTheme="minorHAnsi"/>
                <w:lang w:val="en-US" w:eastAsia="en-US"/>
              </w:rPr>
              <w:t xml:space="preserve">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="000F0842" w:rsidRPr="000F0842">
              <w:rPr>
                <w:rFonts w:eastAsiaTheme="minorHAnsi"/>
                <w:b/>
                <w:lang w:val="en-US" w:eastAsia="en-US"/>
              </w:rPr>
              <w:t>The</w:t>
            </w:r>
            <w:r w:rsidR="000F0842">
              <w:rPr>
                <w:rFonts w:eastAsiaTheme="minorHAnsi"/>
                <w:lang w:val="en-US" w:eastAsia="en-US"/>
              </w:rPr>
              <w:t xml:space="preserve">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</w:t>
            </w:r>
            <w:r w:rsidR="000F0842" w:rsidRPr="004A70EB">
              <w:rPr>
                <w:rFonts w:eastAsiaTheme="minorHAnsi"/>
                <w:b/>
                <w:lang w:val="en-US" w:eastAsia="en-US"/>
              </w:rPr>
              <w:t xml:space="preserve">Affiliated Persons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895CA4" w:rsidRPr="00895CA4">
              <w:rPr>
                <w:rFonts w:eastAsiaTheme="minorHAnsi"/>
                <w:b/>
                <w:lang w:val="en-US" w:eastAsia="en-US"/>
              </w:rPr>
              <w:t xml:space="preserve">30 </w:t>
            </w:r>
            <w:r w:rsidR="00911BB6">
              <w:rPr>
                <w:rFonts w:eastAsiaTheme="minorHAnsi"/>
                <w:b/>
                <w:lang w:val="en-US" w:eastAsia="en-US"/>
              </w:rPr>
              <w:t>September</w:t>
            </w:r>
            <w:r w:rsidR="00895CA4">
              <w:rPr>
                <w:rFonts w:eastAsiaTheme="minorHAnsi"/>
                <w:b/>
                <w:lang w:val="en-US" w:eastAsia="en-US"/>
              </w:rPr>
              <w:t xml:space="preserve"> </w:t>
            </w:r>
            <w:r w:rsidR="007E2E0A">
              <w:rPr>
                <w:rFonts w:eastAsiaTheme="minorHAnsi"/>
                <w:b/>
                <w:lang w:val="en-US" w:eastAsia="en-US"/>
              </w:rPr>
              <w:t>2018</w:t>
            </w:r>
          </w:p>
          <w:p w:rsidR="008A2699" w:rsidRPr="004A70EB" w:rsidRDefault="008A2699" w:rsidP="00911BB6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911BB6">
              <w:rPr>
                <w:rFonts w:eastAsiaTheme="minorHAnsi"/>
                <w:b/>
                <w:lang w:val="en-US" w:eastAsia="en-US"/>
              </w:rPr>
              <w:t>02.10.</w:t>
            </w:r>
            <w:r w:rsidR="007E2E0A">
              <w:rPr>
                <w:rFonts w:eastAsiaTheme="minorHAnsi"/>
                <w:b/>
                <w:lang w:val="en-US" w:eastAsia="en-US"/>
              </w:rPr>
              <w:t>2018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17"/>
        <w:gridCol w:w="2535"/>
      </w:tblGrid>
      <w:tr w:rsidR="008A2699" w:rsidRPr="0049141B" w:rsidTr="007E2E0A">
        <w:trPr>
          <w:cantSplit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7E2E0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A85B80">
            <w:pPr>
              <w:ind w:right="110"/>
              <w:jc w:val="both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bookmarkStart w:id="0" w:name="_GoBack"/>
            <w:bookmarkEnd w:id="0"/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895CA4" w:rsidRPr="00895CA4">
              <w:rPr>
                <w:lang w:val="en-US"/>
              </w:rPr>
              <w:t>23/256-</w:t>
            </w:r>
            <w:r w:rsidR="00895CA4">
              <w:rPr>
                <w:lang w:val="en-US"/>
              </w:rPr>
              <w:t>n</w:t>
            </w:r>
            <w:r w:rsidR="00895CA4" w:rsidRPr="00895CA4">
              <w:rPr>
                <w:lang w:val="en-US"/>
              </w:rPr>
              <w:t xml:space="preserve">/23-2018-5-444 </w:t>
            </w:r>
            <w:r w:rsidR="00895CA4">
              <w:rPr>
                <w:lang w:val="en-US"/>
              </w:rPr>
              <w:t>of</w:t>
            </w:r>
            <w:r w:rsidR="00895CA4" w:rsidRPr="00895CA4">
              <w:rPr>
                <w:lang w:val="en-US"/>
              </w:rPr>
              <w:t xml:space="preserve"> 24.04.2018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717" w:type="dxa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_______________</w:t>
            </w:r>
          </w:p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535" w:type="dxa"/>
            <w:tcBorders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95CA4" w:rsidP="007E2E0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Z.I. </w:t>
            </w:r>
            <w:proofErr w:type="spellStart"/>
            <w:r>
              <w:rPr>
                <w:lang w:val="en-US" w:eastAsia="en-US"/>
              </w:rPr>
              <w:t>Khazikova</w:t>
            </w:r>
            <w:proofErr w:type="spellEnd"/>
          </w:p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top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911BB6">
            <w:pPr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911BB6">
              <w:rPr>
                <w:lang w:val="en-US" w:eastAsia="en-US"/>
              </w:rPr>
              <w:t>2 October</w:t>
            </w:r>
            <w:r w:rsidR="000F0842">
              <w:rPr>
                <w:lang w:val="en-US" w:eastAsia="en-US"/>
              </w:rPr>
              <w:t xml:space="preserve"> 2018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535" w:type="dxa"/>
            <w:tcBorders>
              <w:top w:val="nil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</w:tbl>
    <w:p w:rsidR="008A2699" w:rsidRPr="00815AA5" w:rsidRDefault="008A2699" w:rsidP="007E2E0A">
      <w:pPr>
        <w:rPr>
          <w:lang w:val="en-US"/>
        </w:rPr>
      </w:pPr>
    </w:p>
    <w:p w:rsidR="008A2699" w:rsidRDefault="008A2699" w:rsidP="007E2E0A"/>
    <w:p w:rsidR="0059029B" w:rsidRDefault="0059029B" w:rsidP="007E2E0A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0F0842"/>
    <w:rsid w:val="004178CA"/>
    <w:rsid w:val="00480635"/>
    <w:rsid w:val="0059029B"/>
    <w:rsid w:val="0062058F"/>
    <w:rsid w:val="007E2E0A"/>
    <w:rsid w:val="00895CA4"/>
    <w:rsid w:val="008A2699"/>
    <w:rsid w:val="00911BB6"/>
    <w:rsid w:val="00A85B80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2018-07-04T23:21:00Z</dcterms:created>
  <dcterms:modified xsi:type="dcterms:W3CDTF">2018-10-02T13:53:00Z</dcterms:modified>
</cp:coreProperties>
</file>