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29C" w:rsidRPr="00E37478" w:rsidRDefault="00BF229C" w:rsidP="00E37478">
      <w:pPr>
        <w:pStyle w:val="ConsNonformat"/>
        <w:jc w:val="center"/>
        <w:rPr>
          <w:rFonts w:ascii="Times New Roman" w:hAnsi="Times New Roman" w:cs="Times New Roman"/>
          <w:b/>
          <w:bCs/>
          <w:sz w:val="24"/>
          <w:szCs w:val="24"/>
          <w:lang w:val="en-US"/>
        </w:rPr>
      </w:pPr>
      <w:r w:rsidRPr="00E37478">
        <w:rPr>
          <w:rFonts w:ascii="Times New Roman" w:hAnsi="Times New Roman" w:cs="Times New Roman"/>
          <w:b/>
          <w:bCs/>
          <w:sz w:val="24"/>
          <w:szCs w:val="24"/>
          <w:lang w:val="en-US"/>
        </w:rPr>
        <w:t>Statement of material fact</w:t>
      </w:r>
    </w:p>
    <w:p w:rsidR="00BF229C" w:rsidRPr="00E37478" w:rsidRDefault="00BF229C" w:rsidP="00E37478">
      <w:pPr>
        <w:jc w:val="center"/>
        <w:rPr>
          <w:b/>
          <w:bCs/>
          <w:sz w:val="24"/>
          <w:szCs w:val="24"/>
          <w:lang w:val="en-US"/>
        </w:rPr>
      </w:pPr>
      <w:r w:rsidRPr="00E37478">
        <w:rPr>
          <w:b/>
          <w:bCs/>
          <w:sz w:val="24"/>
          <w:szCs w:val="24"/>
          <w:lang w:val="en-US"/>
        </w:rPr>
        <w:t>“On convening a meeting of the issuer’s Board of Directors and its agenda”</w:t>
      </w:r>
    </w:p>
    <w:p w:rsidR="00E37478" w:rsidRPr="00E37478" w:rsidRDefault="00BF229C" w:rsidP="00E37478">
      <w:pPr>
        <w:jc w:val="center"/>
        <w:rPr>
          <w:b/>
          <w:bCs/>
          <w:sz w:val="24"/>
          <w:szCs w:val="24"/>
          <w:lang w:val="en-US"/>
        </w:rPr>
      </w:pPr>
      <w:r w:rsidRPr="00E37478">
        <w:rPr>
          <w:b/>
          <w:bCs/>
          <w:sz w:val="24"/>
          <w:szCs w:val="24"/>
          <w:lang w:val="en-US"/>
        </w:rPr>
        <w:t>(disclosure of insider information)</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1421"/>
        <w:gridCol w:w="1976"/>
        <w:gridCol w:w="2556"/>
      </w:tblGrid>
      <w:tr w:rsidR="00BF229C" w:rsidRPr="00E37478" w:rsidTr="00E37478">
        <w:tc>
          <w:tcPr>
            <w:tcW w:w="10490" w:type="dxa"/>
            <w:gridSpan w:val="4"/>
            <w:tcBorders>
              <w:top w:val="single" w:sz="4" w:space="0" w:color="auto"/>
              <w:left w:val="single" w:sz="4" w:space="0" w:color="auto"/>
              <w:bottom w:val="single" w:sz="4" w:space="0" w:color="auto"/>
              <w:right w:val="single" w:sz="4" w:space="0" w:color="auto"/>
            </w:tcBorders>
            <w:hideMark/>
          </w:tcPr>
          <w:p w:rsidR="00BF229C" w:rsidRPr="00E37478" w:rsidRDefault="00BF229C" w:rsidP="00E37478">
            <w:pPr>
              <w:pStyle w:val="a4"/>
              <w:numPr>
                <w:ilvl w:val="0"/>
                <w:numId w:val="1"/>
              </w:numPr>
              <w:spacing w:line="252" w:lineRule="auto"/>
              <w:ind w:left="0" w:firstLine="0"/>
              <w:jc w:val="center"/>
              <w:rPr>
                <w:rFonts w:ascii="Times New Roman" w:hAnsi="Times New Roman"/>
                <w:sz w:val="24"/>
                <w:szCs w:val="24"/>
                <w:lang w:val="en-US"/>
              </w:rPr>
            </w:pPr>
            <w:r w:rsidRPr="00E37478">
              <w:rPr>
                <w:rFonts w:ascii="Times New Roman" w:hAnsi="Times New Roman"/>
                <w:sz w:val="24"/>
                <w:szCs w:val="24"/>
                <w:lang w:val="en-US"/>
              </w:rPr>
              <w:t>General information</w:t>
            </w:r>
          </w:p>
        </w:tc>
      </w:tr>
      <w:tr w:rsidR="00BF229C" w:rsidRPr="00E37478" w:rsidTr="00E37478">
        <w:trPr>
          <w:trHeight w:val="599"/>
        </w:trPr>
        <w:tc>
          <w:tcPr>
            <w:tcW w:w="4537" w:type="dxa"/>
            <w:tcBorders>
              <w:top w:val="single" w:sz="4" w:space="0" w:color="auto"/>
              <w:left w:val="single" w:sz="4" w:space="0" w:color="auto"/>
              <w:bottom w:val="single" w:sz="4" w:space="0" w:color="auto"/>
              <w:right w:val="single" w:sz="4" w:space="0" w:color="auto"/>
            </w:tcBorders>
            <w:hideMark/>
          </w:tcPr>
          <w:p w:rsidR="00BF229C" w:rsidRPr="00E37478" w:rsidRDefault="00BF229C" w:rsidP="00E37478">
            <w:pPr>
              <w:pStyle w:val="a4"/>
              <w:spacing w:line="252" w:lineRule="auto"/>
              <w:rPr>
                <w:rFonts w:ascii="Times New Roman" w:hAnsi="Times New Roman"/>
                <w:sz w:val="24"/>
                <w:szCs w:val="24"/>
                <w:lang w:val="en-US"/>
              </w:rPr>
            </w:pPr>
            <w:r w:rsidRPr="00E37478">
              <w:rPr>
                <w:rFonts w:ascii="Times New Roman" w:hAnsi="Times New Roman"/>
                <w:sz w:val="24"/>
                <w:szCs w:val="24"/>
                <w:lang w:val="en-US"/>
              </w:rPr>
              <w:t xml:space="preserve">1.1  Full business name of the issuer </w:t>
            </w:r>
          </w:p>
        </w:tc>
        <w:tc>
          <w:tcPr>
            <w:tcW w:w="5953" w:type="dxa"/>
            <w:gridSpan w:val="3"/>
            <w:tcBorders>
              <w:top w:val="single" w:sz="4" w:space="0" w:color="auto"/>
              <w:left w:val="single" w:sz="4" w:space="0" w:color="auto"/>
              <w:bottom w:val="single" w:sz="4" w:space="0" w:color="auto"/>
              <w:right w:val="single" w:sz="4" w:space="0" w:color="auto"/>
            </w:tcBorders>
            <w:hideMark/>
          </w:tcPr>
          <w:p w:rsidR="00BF229C" w:rsidRPr="00E37478" w:rsidRDefault="00BF229C" w:rsidP="00E37478">
            <w:pPr>
              <w:pStyle w:val="a4"/>
              <w:spacing w:line="252" w:lineRule="auto"/>
              <w:rPr>
                <w:rFonts w:ascii="Times New Roman" w:hAnsi="Times New Roman"/>
                <w:b/>
                <w:sz w:val="24"/>
                <w:szCs w:val="24"/>
                <w:lang w:val="en-US"/>
              </w:rPr>
            </w:pPr>
            <w:r w:rsidRPr="00E37478">
              <w:rPr>
                <w:rFonts w:ascii="Times New Roman" w:hAnsi="Times New Roman"/>
                <w:b/>
                <w:sz w:val="24"/>
                <w:szCs w:val="24"/>
                <w:lang w:val="en-US"/>
              </w:rPr>
              <w:t>Public joint stock company of power industry  and electrification of Kuban</w:t>
            </w:r>
          </w:p>
        </w:tc>
      </w:tr>
      <w:tr w:rsidR="00BF229C" w:rsidRPr="00E37478" w:rsidTr="00E37478">
        <w:tc>
          <w:tcPr>
            <w:tcW w:w="4537" w:type="dxa"/>
            <w:tcBorders>
              <w:top w:val="single" w:sz="4" w:space="0" w:color="auto"/>
              <w:left w:val="single" w:sz="4" w:space="0" w:color="auto"/>
              <w:bottom w:val="single" w:sz="4" w:space="0" w:color="auto"/>
              <w:right w:val="single" w:sz="4" w:space="0" w:color="auto"/>
            </w:tcBorders>
            <w:hideMark/>
          </w:tcPr>
          <w:p w:rsidR="00BF229C" w:rsidRPr="00E37478" w:rsidRDefault="00BF229C" w:rsidP="00E37478">
            <w:pPr>
              <w:pStyle w:val="a4"/>
              <w:spacing w:line="252" w:lineRule="auto"/>
              <w:rPr>
                <w:rFonts w:ascii="Times New Roman" w:hAnsi="Times New Roman"/>
                <w:sz w:val="24"/>
                <w:szCs w:val="24"/>
                <w:lang w:val="en-US"/>
              </w:rPr>
            </w:pPr>
            <w:r w:rsidRPr="00E37478">
              <w:rPr>
                <w:rFonts w:ascii="Times New Roman" w:hAnsi="Times New Roman"/>
                <w:sz w:val="24"/>
                <w:szCs w:val="24"/>
                <w:lang w:val="en-US"/>
              </w:rPr>
              <w:t>1.2. Abbreviated business name of the issuer</w:t>
            </w:r>
          </w:p>
        </w:tc>
        <w:tc>
          <w:tcPr>
            <w:tcW w:w="5953" w:type="dxa"/>
            <w:gridSpan w:val="3"/>
            <w:tcBorders>
              <w:top w:val="single" w:sz="4" w:space="0" w:color="auto"/>
              <w:left w:val="single" w:sz="4" w:space="0" w:color="auto"/>
              <w:bottom w:val="single" w:sz="4" w:space="0" w:color="auto"/>
              <w:right w:val="single" w:sz="4" w:space="0" w:color="auto"/>
            </w:tcBorders>
            <w:hideMark/>
          </w:tcPr>
          <w:p w:rsidR="00BF229C" w:rsidRPr="00E37478" w:rsidRDefault="00BF229C" w:rsidP="00E37478">
            <w:pPr>
              <w:pStyle w:val="a4"/>
              <w:spacing w:line="252" w:lineRule="auto"/>
              <w:rPr>
                <w:rFonts w:ascii="Times New Roman" w:hAnsi="Times New Roman"/>
                <w:b/>
                <w:sz w:val="24"/>
                <w:szCs w:val="24"/>
              </w:rPr>
            </w:pPr>
            <w:r w:rsidRPr="00E37478">
              <w:rPr>
                <w:rFonts w:ascii="Times New Roman" w:hAnsi="Times New Roman"/>
                <w:b/>
                <w:sz w:val="24"/>
                <w:szCs w:val="24"/>
                <w:lang w:val="en-US"/>
              </w:rPr>
              <w:t>Kubanenergo PJSC</w:t>
            </w:r>
          </w:p>
        </w:tc>
      </w:tr>
      <w:tr w:rsidR="00BF229C" w:rsidRPr="00E37478" w:rsidTr="00E37478">
        <w:tc>
          <w:tcPr>
            <w:tcW w:w="4537" w:type="dxa"/>
            <w:tcBorders>
              <w:top w:val="single" w:sz="4" w:space="0" w:color="auto"/>
              <w:left w:val="single" w:sz="4" w:space="0" w:color="auto"/>
              <w:bottom w:val="single" w:sz="4" w:space="0" w:color="auto"/>
              <w:right w:val="single" w:sz="4" w:space="0" w:color="auto"/>
            </w:tcBorders>
            <w:hideMark/>
          </w:tcPr>
          <w:p w:rsidR="00BF229C" w:rsidRPr="00E37478" w:rsidRDefault="00BF229C" w:rsidP="00E37478">
            <w:pPr>
              <w:pStyle w:val="a4"/>
              <w:spacing w:line="252" w:lineRule="auto"/>
              <w:rPr>
                <w:rFonts w:ascii="Times New Roman" w:hAnsi="Times New Roman"/>
                <w:sz w:val="24"/>
                <w:szCs w:val="24"/>
                <w:lang w:val="en-US"/>
              </w:rPr>
            </w:pPr>
            <w:r w:rsidRPr="00E37478">
              <w:rPr>
                <w:rFonts w:ascii="Times New Roman" w:hAnsi="Times New Roman"/>
                <w:sz w:val="24"/>
                <w:szCs w:val="24"/>
              </w:rPr>
              <w:t xml:space="preserve">1.3. </w:t>
            </w:r>
            <w:r w:rsidRPr="00E37478">
              <w:rPr>
                <w:rFonts w:ascii="Times New Roman" w:hAnsi="Times New Roman"/>
                <w:sz w:val="24"/>
                <w:szCs w:val="24"/>
                <w:lang w:val="en-US"/>
              </w:rPr>
              <w:t>Location of the issuer</w:t>
            </w:r>
          </w:p>
        </w:tc>
        <w:tc>
          <w:tcPr>
            <w:tcW w:w="5953" w:type="dxa"/>
            <w:gridSpan w:val="3"/>
            <w:tcBorders>
              <w:top w:val="single" w:sz="4" w:space="0" w:color="auto"/>
              <w:left w:val="single" w:sz="4" w:space="0" w:color="auto"/>
              <w:bottom w:val="single" w:sz="4" w:space="0" w:color="auto"/>
              <w:right w:val="single" w:sz="4" w:space="0" w:color="auto"/>
            </w:tcBorders>
            <w:hideMark/>
          </w:tcPr>
          <w:p w:rsidR="00BF229C" w:rsidRPr="00E37478" w:rsidRDefault="00BF229C" w:rsidP="00E37478">
            <w:pPr>
              <w:spacing w:line="252" w:lineRule="auto"/>
              <w:rPr>
                <w:b/>
                <w:sz w:val="24"/>
                <w:szCs w:val="24"/>
                <w:lang w:val="en-US" w:eastAsia="en-US"/>
              </w:rPr>
            </w:pPr>
            <w:r w:rsidRPr="00E37478">
              <w:rPr>
                <w:b/>
                <w:sz w:val="24"/>
                <w:szCs w:val="24"/>
                <w:lang w:val="en-US" w:eastAsia="en-US"/>
              </w:rPr>
              <w:t>Krasnodar, Russian Federation</w:t>
            </w:r>
          </w:p>
        </w:tc>
      </w:tr>
      <w:tr w:rsidR="00BF229C" w:rsidRPr="00E37478" w:rsidTr="00E37478">
        <w:tc>
          <w:tcPr>
            <w:tcW w:w="4537" w:type="dxa"/>
            <w:tcBorders>
              <w:top w:val="single" w:sz="4" w:space="0" w:color="auto"/>
              <w:left w:val="single" w:sz="4" w:space="0" w:color="auto"/>
              <w:bottom w:val="single" w:sz="4" w:space="0" w:color="auto"/>
              <w:right w:val="single" w:sz="4" w:space="0" w:color="auto"/>
            </w:tcBorders>
            <w:hideMark/>
          </w:tcPr>
          <w:p w:rsidR="00BF229C" w:rsidRPr="00E37478" w:rsidRDefault="00BF229C" w:rsidP="00E37478">
            <w:pPr>
              <w:pStyle w:val="a4"/>
              <w:spacing w:line="252" w:lineRule="auto"/>
              <w:rPr>
                <w:rFonts w:ascii="Times New Roman" w:hAnsi="Times New Roman"/>
                <w:sz w:val="24"/>
                <w:szCs w:val="24"/>
                <w:lang w:val="en-US"/>
              </w:rPr>
            </w:pPr>
            <w:r w:rsidRPr="00E37478">
              <w:rPr>
                <w:rFonts w:ascii="Times New Roman" w:hAnsi="Times New Roman"/>
                <w:sz w:val="24"/>
                <w:szCs w:val="24"/>
                <w:lang w:val="en-US"/>
              </w:rPr>
              <w:t>1.4. PSRN of the issuer</w:t>
            </w:r>
          </w:p>
        </w:tc>
        <w:tc>
          <w:tcPr>
            <w:tcW w:w="5953" w:type="dxa"/>
            <w:gridSpan w:val="3"/>
            <w:tcBorders>
              <w:top w:val="single" w:sz="4" w:space="0" w:color="auto"/>
              <w:left w:val="single" w:sz="4" w:space="0" w:color="auto"/>
              <w:bottom w:val="single" w:sz="4" w:space="0" w:color="auto"/>
              <w:right w:val="single" w:sz="4" w:space="0" w:color="auto"/>
            </w:tcBorders>
            <w:hideMark/>
          </w:tcPr>
          <w:p w:rsidR="00BF229C" w:rsidRPr="00E37478" w:rsidRDefault="00BF229C" w:rsidP="00E37478">
            <w:pPr>
              <w:pStyle w:val="a4"/>
              <w:spacing w:line="252" w:lineRule="auto"/>
              <w:rPr>
                <w:rFonts w:ascii="Times New Roman" w:hAnsi="Times New Roman"/>
                <w:b/>
                <w:sz w:val="24"/>
                <w:szCs w:val="24"/>
              </w:rPr>
            </w:pPr>
            <w:r w:rsidRPr="00E37478">
              <w:rPr>
                <w:rFonts w:ascii="Times New Roman" w:hAnsi="Times New Roman"/>
                <w:b/>
                <w:sz w:val="24"/>
                <w:szCs w:val="24"/>
              </w:rPr>
              <w:t>1022301427268</w:t>
            </w:r>
          </w:p>
        </w:tc>
      </w:tr>
      <w:tr w:rsidR="00BF229C" w:rsidRPr="00E37478" w:rsidTr="00E37478">
        <w:tc>
          <w:tcPr>
            <w:tcW w:w="4537" w:type="dxa"/>
            <w:tcBorders>
              <w:top w:val="single" w:sz="4" w:space="0" w:color="auto"/>
              <w:left w:val="single" w:sz="4" w:space="0" w:color="auto"/>
              <w:bottom w:val="single" w:sz="4" w:space="0" w:color="auto"/>
              <w:right w:val="single" w:sz="4" w:space="0" w:color="auto"/>
            </w:tcBorders>
            <w:hideMark/>
          </w:tcPr>
          <w:p w:rsidR="00BF229C" w:rsidRPr="00E37478" w:rsidRDefault="00BF229C" w:rsidP="00E37478">
            <w:pPr>
              <w:pStyle w:val="a4"/>
              <w:spacing w:line="252" w:lineRule="auto"/>
              <w:rPr>
                <w:rFonts w:ascii="Times New Roman" w:hAnsi="Times New Roman"/>
                <w:sz w:val="24"/>
                <w:szCs w:val="24"/>
                <w:lang w:val="en-US"/>
              </w:rPr>
            </w:pPr>
            <w:r w:rsidRPr="00E37478">
              <w:rPr>
                <w:rFonts w:ascii="Times New Roman" w:hAnsi="Times New Roman"/>
                <w:sz w:val="24"/>
                <w:szCs w:val="24"/>
                <w:lang w:val="en-US"/>
              </w:rPr>
              <w:t>1.5. TIN of the issuer</w:t>
            </w:r>
          </w:p>
        </w:tc>
        <w:tc>
          <w:tcPr>
            <w:tcW w:w="5953" w:type="dxa"/>
            <w:gridSpan w:val="3"/>
            <w:tcBorders>
              <w:top w:val="single" w:sz="4" w:space="0" w:color="auto"/>
              <w:left w:val="single" w:sz="4" w:space="0" w:color="auto"/>
              <w:bottom w:val="single" w:sz="4" w:space="0" w:color="auto"/>
              <w:right w:val="single" w:sz="4" w:space="0" w:color="auto"/>
            </w:tcBorders>
            <w:hideMark/>
          </w:tcPr>
          <w:p w:rsidR="00BF229C" w:rsidRPr="00E37478" w:rsidRDefault="00BF229C" w:rsidP="00E37478">
            <w:pPr>
              <w:pStyle w:val="a4"/>
              <w:spacing w:line="252" w:lineRule="auto"/>
              <w:rPr>
                <w:rFonts w:ascii="Times New Roman" w:hAnsi="Times New Roman"/>
                <w:b/>
                <w:sz w:val="24"/>
                <w:szCs w:val="24"/>
              </w:rPr>
            </w:pPr>
            <w:r w:rsidRPr="00E37478">
              <w:rPr>
                <w:rFonts w:ascii="Times New Roman" w:hAnsi="Times New Roman"/>
                <w:b/>
                <w:sz w:val="24"/>
                <w:szCs w:val="24"/>
              </w:rPr>
              <w:t>2309001660</w:t>
            </w:r>
          </w:p>
        </w:tc>
      </w:tr>
      <w:tr w:rsidR="00BF229C" w:rsidRPr="00E37478" w:rsidTr="00E37478">
        <w:tc>
          <w:tcPr>
            <w:tcW w:w="4537" w:type="dxa"/>
            <w:tcBorders>
              <w:top w:val="single" w:sz="4" w:space="0" w:color="auto"/>
              <w:left w:val="single" w:sz="4" w:space="0" w:color="auto"/>
              <w:bottom w:val="single" w:sz="4" w:space="0" w:color="auto"/>
              <w:right w:val="single" w:sz="4" w:space="0" w:color="auto"/>
            </w:tcBorders>
            <w:hideMark/>
          </w:tcPr>
          <w:p w:rsidR="00BF229C" w:rsidRPr="00E37478" w:rsidRDefault="00BF229C" w:rsidP="00E37478">
            <w:pPr>
              <w:pStyle w:val="a4"/>
              <w:spacing w:line="252" w:lineRule="auto"/>
              <w:rPr>
                <w:rFonts w:ascii="Times New Roman" w:hAnsi="Times New Roman"/>
                <w:sz w:val="24"/>
                <w:szCs w:val="24"/>
                <w:lang w:val="en-US"/>
              </w:rPr>
            </w:pPr>
            <w:r w:rsidRPr="00E37478">
              <w:rPr>
                <w:rFonts w:ascii="Times New Roman" w:hAnsi="Times New Roman"/>
                <w:sz w:val="24"/>
                <w:szCs w:val="24"/>
                <w:lang w:val="en-US"/>
              </w:rPr>
              <w:t xml:space="preserve">1.6. The </w:t>
            </w:r>
            <w:r w:rsidRPr="00E37478">
              <w:rPr>
                <w:rFonts w:ascii="Times New Roman" w:hAnsi="Times New Roman"/>
                <w:sz w:val="24"/>
                <w:szCs w:val="24"/>
                <w:lang w:val="en-GB"/>
              </w:rPr>
              <w:t>issuer’s unique code assigned by the registering body</w:t>
            </w:r>
          </w:p>
        </w:tc>
        <w:tc>
          <w:tcPr>
            <w:tcW w:w="5953" w:type="dxa"/>
            <w:gridSpan w:val="3"/>
            <w:tcBorders>
              <w:top w:val="single" w:sz="4" w:space="0" w:color="auto"/>
              <w:left w:val="single" w:sz="4" w:space="0" w:color="auto"/>
              <w:bottom w:val="single" w:sz="4" w:space="0" w:color="auto"/>
              <w:right w:val="single" w:sz="4" w:space="0" w:color="auto"/>
            </w:tcBorders>
            <w:hideMark/>
          </w:tcPr>
          <w:p w:rsidR="00BF229C" w:rsidRPr="00E37478" w:rsidRDefault="00BF229C" w:rsidP="00E37478">
            <w:pPr>
              <w:pStyle w:val="a4"/>
              <w:spacing w:line="252" w:lineRule="auto"/>
              <w:rPr>
                <w:rFonts w:ascii="Times New Roman" w:hAnsi="Times New Roman"/>
                <w:b/>
                <w:sz w:val="24"/>
                <w:szCs w:val="24"/>
                <w:lang w:val="en-US"/>
              </w:rPr>
            </w:pPr>
            <w:r w:rsidRPr="00E37478">
              <w:rPr>
                <w:rFonts w:ascii="Times New Roman" w:hAnsi="Times New Roman"/>
                <w:b/>
                <w:sz w:val="24"/>
                <w:szCs w:val="24"/>
              </w:rPr>
              <w:t>00063-</w:t>
            </w:r>
            <w:r w:rsidRPr="00E37478">
              <w:rPr>
                <w:rFonts w:ascii="Times New Roman" w:hAnsi="Times New Roman"/>
                <w:b/>
                <w:sz w:val="24"/>
                <w:szCs w:val="24"/>
                <w:lang w:val="en-US"/>
              </w:rPr>
              <w:t>A</w:t>
            </w:r>
          </w:p>
        </w:tc>
      </w:tr>
      <w:tr w:rsidR="00BF229C" w:rsidRPr="00E37478" w:rsidTr="00E37478">
        <w:tc>
          <w:tcPr>
            <w:tcW w:w="4537" w:type="dxa"/>
            <w:tcBorders>
              <w:top w:val="single" w:sz="4" w:space="0" w:color="auto"/>
              <w:left w:val="single" w:sz="4" w:space="0" w:color="auto"/>
              <w:bottom w:val="single" w:sz="4" w:space="0" w:color="auto"/>
              <w:right w:val="single" w:sz="4" w:space="0" w:color="auto"/>
            </w:tcBorders>
            <w:hideMark/>
          </w:tcPr>
          <w:p w:rsidR="00BF229C" w:rsidRPr="00E37478" w:rsidRDefault="00BF229C" w:rsidP="00E37478">
            <w:pPr>
              <w:pStyle w:val="a4"/>
              <w:spacing w:line="252" w:lineRule="auto"/>
              <w:rPr>
                <w:rFonts w:ascii="Times New Roman" w:hAnsi="Times New Roman"/>
                <w:sz w:val="24"/>
                <w:szCs w:val="24"/>
                <w:lang w:val="en-US"/>
              </w:rPr>
            </w:pPr>
            <w:r w:rsidRPr="00E37478">
              <w:rPr>
                <w:rFonts w:ascii="Times New Roman" w:hAnsi="Times New Roman"/>
                <w:sz w:val="24"/>
                <w:szCs w:val="24"/>
                <w:lang w:val="en-US"/>
              </w:rPr>
              <w:t xml:space="preserve">1.7. Website used by the issuer for information disclosure </w:t>
            </w:r>
          </w:p>
        </w:tc>
        <w:tc>
          <w:tcPr>
            <w:tcW w:w="5953" w:type="dxa"/>
            <w:gridSpan w:val="3"/>
            <w:tcBorders>
              <w:top w:val="single" w:sz="4" w:space="0" w:color="auto"/>
              <w:left w:val="single" w:sz="4" w:space="0" w:color="auto"/>
              <w:bottom w:val="single" w:sz="4" w:space="0" w:color="auto"/>
              <w:right w:val="single" w:sz="4" w:space="0" w:color="auto"/>
            </w:tcBorders>
            <w:hideMark/>
          </w:tcPr>
          <w:p w:rsidR="00BF229C" w:rsidRPr="00E37478" w:rsidRDefault="00E37478" w:rsidP="00E37478">
            <w:pPr>
              <w:spacing w:line="252" w:lineRule="auto"/>
              <w:rPr>
                <w:rStyle w:val="a3"/>
                <w:color w:val="auto"/>
                <w:sz w:val="24"/>
                <w:szCs w:val="24"/>
                <w:lang w:val="en-US" w:eastAsia="en-US"/>
              </w:rPr>
            </w:pPr>
            <w:hyperlink r:id="rId5" w:history="1">
              <w:r w:rsidR="00BF229C" w:rsidRPr="00E37478">
                <w:rPr>
                  <w:rStyle w:val="a3"/>
                  <w:sz w:val="24"/>
                  <w:szCs w:val="24"/>
                  <w:lang w:val="en-US" w:eastAsia="en-US"/>
                </w:rPr>
                <w:t>www.kubanenergo.ru</w:t>
              </w:r>
            </w:hyperlink>
            <w:r w:rsidR="00BF229C" w:rsidRPr="00E37478">
              <w:rPr>
                <w:sz w:val="24"/>
                <w:szCs w:val="24"/>
                <w:lang w:val="en-US" w:eastAsia="en-US"/>
              </w:rPr>
              <w:t xml:space="preserve"> </w:t>
            </w:r>
          </w:p>
          <w:p w:rsidR="00BF229C" w:rsidRPr="00E37478" w:rsidRDefault="00E37478" w:rsidP="00E37478">
            <w:pPr>
              <w:pStyle w:val="a4"/>
              <w:spacing w:line="252" w:lineRule="auto"/>
              <w:rPr>
                <w:rFonts w:ascii="Times New Roman" w:hAnsi="Times New Roman"/>
                <w:sz w:val="24"/>
                <w:szCs w:val="24"/>
                <w:lang w:val="en-US"/>
              </w:rPr>
            </w:pPr>
            <w:hyperlink r:id="rId6" w:history="1">
              <w:r w:rsidR="00BF229C" w:rsidRPr="00E37478">
                <w:rPr>
                  <w:rStyle w:val="a3"/>
                  <w:rFonts w:ascii="Times New Roman" w:hAnsi="Times New Roman"/>
                  <w:sz w:val="24"/>
                  <w:szCs w:val="24"/>
                  <w:lang w:val="en-US"/>
                </w:rPr>
                <w:t>http://www.e-disclosure.ru/portal/company.aspx?id=2827</w:t>
              </w:r>
            </w:hyperlink>
          </w:p>
        </w:tc>
      </w:tr>
      <w:tr w:rsidR="00BF229C" w:rsidRPr="00E37478" w:rsidTr="00E37478">
        <w:tc>
          <w:tcPr>
            <w:tcW w:w="104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F229C" w:rsidRPr="00E37478" w:rsidRDefault="00BF229C" w:rsidP="00E37478">
            <w:pPr>
              <w:spacing w:line="252" w:lineRule="auto"/>
              <w:jc w:val="center"/>
              <w:rPr>
                <w:b/>
                <w:bCs/>
                <w:sz w:val="24"/>
                <w:szCs w:val="24"/>
                <w:lang w:val="en-US" w:eastAsia="en-US"/>
              </w:rPr>
            </w:pPr>
            <w:r w:rsidRPr="00E37478">
              <w:rPr>
                <w:sz w:val="24"/>
                <w:szCs w:val="24"/>
                <w:lang w:val="en-US" w:eastAsia="en-US"/>
              </w:rPr>
              <w:t>2. Statement content</w:t>
            </w:r>
          </w:p>
        </w:tc>
      </w:tr>
      <w:tr w:rsidR="00BF229C" w:rsidRPr="00E37478" w:rsidTr="00E37478">
        <w:trPr>
          <w:trHeight w:val="695"/>
        </w:trPr>
        <w:tc>
          <w:tcPr>
            <w:tcW w:w="104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F229C" w:rsidRPr="00E37478" w:rsidRDefault="00BF229C" w:rsidP="00E37478">
            <w:pPr>
              <w:spacing w:line="252" w:lineRule="auto"/>
              <w:jc w:val="both"/>
              <w:rPr>
                <w:b/>
                <w:sz w:val="24"/>
                <w:szCs w:val="24"/>
                <w:lang w:val="en-US" w:eastAsia="en-US"/>
              </w:rPr>
            </w:pPr>
            <w:r w:rsidRPr="00E37478">
              <w:rPr>
                <w:sz w:val="24"/>
                <w:szCs w:val="24"/>
                <w:lang w:val="en-US" w:eastAsia="en-US"/>
              </w:rPr>
              <w:t xml:space="preserve">2.1. Date when the chairperson of the BoD adopted a decision to convene a meeting of the board of directors of the issuer: </w:t>
            </w:r>
            <w:r w:rsidRPr="00E37478">
              <w:rPr>
                <w:b/>
                <w:sz w:val="24"/>
                <w:szCs w:val="24"/>
                <w:lang w:val="en-US" w:eastAsia="en-US"/>
              </w:rPr>
              <w:t>6 August 2018</w:t>
            </w:r>
          </w:p>
        </w:tc>
      </w:tr>
      <w:tr w:rsidR="00BF229C" w:rsidRPr="00E37478" w:rsidTr="00E37478">
        <w:tc>
          <w:tcPr>
            <w:tcW w:w="104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F229C" w:rsidRPr="00E37478" w:rsidRDefault="00BF229C" w:rsidP="00E37478">
            <w:pPr>
              <w:spacing w:line="252" w:lineRule="auto"/>
              <w:rPr>
                <w:sz w:val="24"/>
                <w:szCs w:val="24"/>
                <w:lang w:val="en-US" w:eastAsia="en-US"/>
              </w:rPr>
            </w:pPr>
            <w:r w:rsidRPr="00E37478">
              <w:rPr>
                <w:sz w:val="24"/>
                <w:szCs w:val="24"/>
                <w:lang w:val="en-US" w:eastAsia="en-US"/>
              </w:rPr>
              <w:t>2.2. Date of holding the meeting of issuer’s BoD:</w:t>
            </w:r>
            <w:r w:rsidRPr="00E37478">
              <w:rPr>
                <w:b/>
                <w:sz w:val="24"/>
                <w:szCs w:val="24"/>
                <w:lang w:val="en-US" w:eastAsia="en-US"/>
              </w:rPr>
              <w:t xml:space="preserve"> 21 August 2018</w:t>
            </w:r>
          </w:p>
        </w:tc>
      </w:tr>
      <w:tr w:rsidR="00BF229C" w:rsidRPr="00E37478" w:rsidTr="00E37478">
        <w:trPr>
          <w:trHeight w:val="382"/>
        </w:trPr>
        <w:tc>
          <w:tcPr>
            <w:tcW w:w="104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F229C" w:rsidRPr="00E37478" w:rsidRDefault="00BF229C" w:rsidP="00E37478">
            <w:pPr>
              <w:spacing w:line="252" w:lineRule="auto"/>
              <w:rPr>
                <w:sz w:val="24"/>
                <w:szCs w:val="24"/>
                <w:lang w:val="en-US" w:eastAsia="en-US"/>
              </w:rPr>
            </w:pPr>
            <w:r w:rsidRPr="00E37478">
              <w:rPr>
                <w:sz w:val="24"/>
                <w:szCs w:val="24"/>
                <w:lang w:val="en-US" w:eastAsia="en-US"/>
              </w:rPr>
              <w:t>2.3. Agenda of the meeting of the issuer’s Board of Directors:</w:t>
            </w:r>
          </w:p>
          <w:p w:rsidR="00C63478" w:rsidRPr="00E37478" w:rsidRDefault="00C63478" w:rsidP="00E37478">
            <w:pPr>
              <w:spacing w:line="252" w:lineRule="auto"/>
              <w:jc w:val="both"/>
              <w:rPr>
                <w:sz w:val="24"/>
                <w:szCs w:val="24"/>
                <w:lang w:val="en-US" w:eastAsia="en-US"/>
              </w:rPr>
            </w:pPr>
            <w:r w:rsidRPr="00E37478">
              <w:rPr>
                <w:sz w:val="24"/>
                <w:szCs w:val="24"/>
                <w:lang w:val="en-US" w:eastAsia="en-US"/>
              </w:rPr>
              <w:t xml:space="preserve">1. </w:t>
            </w:r>
            <w:r w:rsidR="009E5B6A" w:rsidRPr="00E37478">
              <w:rPr>
                <w:sz w:val="24"/>
                <w:szCs w:val="24"/>
                <w:lang w:val="en-US" w:eastAsia="en-US"/>
              </w:rPr>
              <w:t xml:space="preserve">Discussion </w:t>
            </w:r>
            <w:r w:rsidRPr="00E37478">
              <w:rPr>
                <w:sz w:val="24"/>
                <w:szCs w:val="24"/>
                <w:lang w:val="en-US" w:eastAsia="en-US"/>
              </w:rPr>
              <w:t xml:space="preserve">of the report on </w:t>
            </w:r>
            <w:r w:rsidR="009E5B6A" w:rsidRPr="00E37478">
              <w:rPr>
                <w:sz w:val="24"/>
                <w:szCs w:val="24"/>
                <w:lang w:val="en-US" w:eastAsia="en-US"/>
              </w:rPr>
              <w:t xml:space="preserve">implementation of </w:t>
            </w:r>
            <w:r w:rsidRPr="00E37478">
              <w:rPr>
                <w:sz w:val="24"/>
                <w:szCs w:val="24"/>
                <w:lang w:val="en-US" w:eastAsia="en-US"/>
              </w:rPr>
              <w:t xml:space="preserve">the overdue contracts </w:t>
            </w:r>
            <w:r w:rsidR="009E5B6A" w:rsidRPr="00E37478">
              <w:rPr>
                <w:sz w:val="24"/>
                <w:szCs w:val="24"/>
                <w:lang w:val="en-US" w:eastAsia="en-US"/>
              </w:rPr>
              <w:t>on</w:t>
            </w:r>
            <w:r w:rsidRPr="00E37478">
              <w:rPr>
                <w:sz w:val="24"/>
                <w:szCs w:val="24"/>
                <w:lang w:val="en-US" w:eastAsia="en-US"/>
              </w:rPr>
              <w:t xml:space="preserve"> technological connection </w:t>
            </w:r>
            <w:r w:rsidR="009E5B6A" w:rsidRPr="00E37478">
              <w:rPr>
                <w:sz w:val="24"/>
                <w:szCs w:val="24"/>
                <w:lang w:val="en-US" w:eastAsia="en-US"/>
              </w:rPr>
              <w:t>in the 1</w:t>
            </w:r>
            <w:r w:rsidR="009E5B6A" w:rsidRPr="00E37478">
              <w:rPr>
                <w:sz w:val="24"/>
                <w:szCs w:val="24"/>
                <w:vertAlign w:val="superscript"/>
                <w:lang w:val="en-US" w:eastAsia="en-US"/>
              </w:rPr>
              <w:t>st</w:t>
            </w:r>
            <w:r w:rsidR="009E5B6A" w:rsidRPr="00E37478">
              <w:rPr>
                <w:sz w:val="24"/>
                <w:szCs w:val="24"/>
                <w:lang w:val="en-US" w:eastAsia="en-US"/>
              </w:rPr>
              <w:t xml:space="preserve"> quarter of 2018.</w:t>
            </w:r>
          </w:p>
          <w:p w:rsidR="00C63478" w:rsidRPr="00E37478" w:rsidRDefault="00C63478" w:rsidP="00E37478">
            <w:pPr>
              <w:spacing w:line="252" w:lineRule="auto"/>
              <w:jc w:val="both"/>
              <w:rPr>
                <w:sz w:val="24"/>
                <w:szCs w:val="24"/>
                <w:lang w:val="en-US" w:eastAsia="en-US"/>
              </w:rPr>
            </w:pPr>
            <w:r w:rsidRPr="00E37478">
              <w:rPr>
                <w:sz w:val="24"/>
                <w:szCs w:val="24"/>
                <w:lang w:val="en-US" w:eastAsia="en-US"/>
              </w:rPr>
              <w:t xml:space="preserve">2. </w:t>
            </w:r>
            <w:r w:rsidR="009E5B6A" w:rsidRPr="00E37478">
              <w:rPr>
                <w:sz w:val="24"/>
                <w:szCs w:val="24"/>
                <w:lang w:val="en-US" w:eastAsia="en-US"/>
              </w:rPr>
              <w:t>A</w:t>
            </w:r>
            <w:r w:rsidRPr="00E37478">
              <w:rPr>
                <w:sz w:val="24"/>
                <w:szCs w:val="24"/>
                <w:lang w:val="en-US" w:eastAsia="en-US"/>
              </w:rPr>
              <w:t xml:space="preserve">pproval of candidatures for certain positions </w:t>
            </w:r>
            <w:r w:rsidR="009E5B6A" w:rsidRPr="00E37478">
              <w:rPr>
                <w:sz w:val="24"/>
                <w:szCs w:val="24"/>
                <w:lang w:val="en-US" w:eastAsia="en-US"/>
              </w:rPr>
              <w:t>at</w:t>
            </w:r>
            <w:r w:rsidRPr="00E37478">
              <w:rPr>
                <w:sz w:val="24"/>
                <w:szCs w:val="24"/>
                <w:lang w:val="en-US" w:eastAsia="en-US"/>
              </w:rPr>
              <w:t xml:space="preserve"> the executive body of the Company, determined by the Board of Directors of the Company.</w:t>
            </w:r>
          </w:p>
          <w:p w:rsidR="00C63478" w:rsidRPr="00E37478" w:rsidRDefault="00C63478" w:rsidP="00E37478">
            <w:pPr>
              <w:spacing w:line="252" w:lineRule="auto"/>
              <w:jc w:val="both"/>
              <w:rPr>
                <w:sz w:val="24"/>
                <w:szCs w:val="24"/>
                <w:lang w:val="en-US" w:eastAsia="en-US"/>
              </w:rPr>
            </w:pPr>
            <w:r w:rsidRPr="00E37478">
              <w:rPr>
                <w:sz w:val="24"/>
                <w:szCs w:val="24"/>
                <w:lang w:val="en-US" w:eastAsia="en-US"/>
              </w:rPr>
              <w:t xml:space="preserve">3. </w:t>
            </w:r>
            <w:r w:rsidR="009E5B6A" w:rsidRPr="00E37478">
              <w:rPr>
                <w:sz w:val="24"/>
                <w:szCs w:val="24"/>
                <w:lang w:val="en-US" w:eastAsia="en-US"/>
              </w:rPr>
              <w:t xml:space="preserve">Discussion </w:t>
            </w:r>
            <w:r w:rsidRPr="00E37478">
              <w:rPr>
                <w:sz w:val="24"/>
                <w:szCs w:val="24"/>
                <w:lang w:val="en-US" w:eastAsia="en-US"/>
              </w:rPr>
              <w:t xml:space="preserve">of the report </w:t>
            </w:r>
            <w:r w:rsidR="009E5B6A" w:rsidRPr="00E37478">
              <w:rPr>
                <w:sz w:val="24"/>
                <w:szCs w:val="24"/>
                <w:lang w:val="en-US" w:eastAsia="en-US"/>
              </w:rPr>
              <w:t>submitted by</w:t>
            </w:r>
            <w:r w:rsidRPr="00E37478">
              <w:rPr>
                <w:sz w:val="24"/>
                <w:szCs w:val="24"/>
                <w:lang w:val="en-US" w:eastAsia="en-US"/>
              </w:rPr>
              <w:t xml:space="preserve"> the General Director of the Company on implementation of the register of non-core assets </w:t>
            </w:r>
            <w:r w:rsidR="009E5B6A" w:rsidRPr="00E37478">
              <w:rPr>
                <w:sz w:val="24"/>
                <w:szCs w:val="24"/>
                <w:lang w:val="en-US" w:eastAsia="en-US"/>
              </w:rPr>
              <w:t>in</w:t>
            </w:r>
            <w:r w:rsidRPr="00E37478">
              <w:rPr>
                <w:sz w:val="24"/>
                <w:szCs w:val="24"/>
                <w:lang w:val="en-US" w:eastAsia="en-US"/>
              </w:rPr>
              <w:t xml:space="preserve"> the 2</w:t>
            </w:r>
            <w:r w:rsidRPr="00E37478">
              <w:rPr>
                <w:sz w:val="24"/>
                <w:szCs w:val="24"/>
                <w:vertAlign w:val="superscript"/>
                <w:lang w:val="en-US" w:eastAsia="en-US"/>
              </w:rPr>
              <w:t>nd</w:t>
            </w:r>
            <w:r w:rsidR="009E5B6A" w:rsidRPr="00E37478">
              <w:rPr>
                <w:sz w:val="24"/>
                <w:szCs w:val="24"/>
                <w:lang w:val="en-US" w:eastAsia="en-US"/>
              </w:rPr>
              <w:t xml:space="preserve"> </w:t>
            </w:r>
            <w:r w:rsidRPr="00E37478">
              <w:rPr>
                <w:sz w:val="24"/>
                <w:szCs w:val="24"/>
                <w:lang w:val="en-US" w:eastAsia="en-US"/>
              </w:rPr>
              <w:t>quarter of 2018 and updating the register of non-core assets of Kubanenergo</w:t>
            </w:r>
            <w:r w:rsidR="009E5B6A" w:rsidRPr="00E37478">
              <w:rPr>
                <w:sz w:val="24"/>
                <w:szCs w:val="24"/>
                <w:lang w:val="en-US" w:eastAsia="en-US"/>
              </w:rPr>
              <w:t xml:space="preserve"> PJSC</w:t>
            </w:r>
            <w:r w:rsidRPr="00E37478">
              <w:rPr>
                <w:sz w:val="24"/>
                <w:szCs w:val="24"/>
                <w:lang w:val="en-US" w:eastAsia="en-US"/>
              </w:rPr>
              <w:t>.</w:t>
            </w:r>
          </w:p>
          <w:p w:rsidR="00C63478" w:rsidRPr="00E37478" w:rsidRDefault="00C63478" w:rsidP="00E37478">
            <w:pPr>
              <w:spacing w:line="252" w:lineRule="auto"/>
              <w:jc w:val="both"/>
              <w:rPr>
                <w:sz w:val="24"/>
                <w:szCs w:val="24"/>
                <w:lang w:val="en-US" w:eastAsia="en-US"/>
              </w:rPr>
            </w:pPr>
            <w:r w:rsidRPr="00E37478">
              <w:rPr>
                <w:sz w:val="24"/>
                <w:szCs w:val="24"/>
                <w:lang w:val="en-US" w:eastAsia="en-US"/>
              </w:rPr>
              <w:t xml:space="preserve">4. </w:t>
            </w:r>
            <w:r w:rsidR="009E5B6A" w:rsidRPr="00E37478">
              <w:rPr>
                <w:sz w:val="24"/>
                <w:szCs w:val="24"/>
                <w:lang w:val="en-US" w:eastAsia="en-US"/>
              </w:rPr>
              <w:t xml:space="preserve">Discussion </w:t>
            </w:r>
            <w:r w:rsidRPr="00E37478">
              <w:rPr>
                <w:sz w:val="24"/>
                <w:szCs w:val="24"/>
                <w:lang w:val="en-US" w:eastAsia="en-US"/>
              </w:rPr>
              <w:t xml:space="preserve">of the report </w:t>
            </w:r>
            <w:r w:rsidR="009E5B6A" w:rsidRPr="00E37478">
              <w:rPr>
                <w:sz w:val="24"/>
                <w:szCs w:val="24"/>
                <w:lang w:val="en-US" w:eastAsia="en-US"/>
              </w:rPr>
              <w:t xml:space="preserve">submitted by </w:t>
            </w:r>
            <w:r w:rsidRPr="00E37478">
              <w:rPr>
                <w:sz w:val="24"/>
                <w:szCs w:val="24"/>
                <w:lang w:val="en-US" w:eastAsia="en-US"/>
              </w:rPr>
              <w:t>the General Director of Kubanenergo</w:t>
            </w:r>
            <w:r w:rsidR="009E5B6A" w:rsidRPr="00E37478">
              <w:rPr>
                <w:sz w:val="24"/>
                <w:szCs w:val="24"/>
                <w:lang w:val="en-US" w:eastAsia="en-US"/>
              </w:rPr>
              <w:t xml:space="preserve"> PJSC</w:t>
            </w:r>
            <w:r w:rsidRPr="00E37478">
              <w:rPr>
                <w:sz w:val="24"/>
                <w:szCs w:val="24"/>
                <w:lang w:val="en-US" w:eastAsia="en-US"/>
              </w:rPr>
              <w:t xml:space="preserve"> on </w:t>
            </w:r>
            <w:r w:rsidR="009E5B6A" w:rsidRPr="00E37478">
              <w:rPr>
                <w:sz w:val="24"/>
                <w:szCs w:val="24"/>
                <w:lang w:val="en-US" w:eastAsia="en-US"/>
              </w:rPr>
              <w:t>expenditures</w:t>
            </w:r>
            <w:r w:rsidRPr="00E37478">
              <w:rPr>
                <w:sz w:val="24"/>
                <w:szCs w:val="24"/>
                <w:lang w:val="en-US" w:eastAsia="en-US"/>
              </w:rPr>
              <w:t xml:space="preserve"> related to preparation and holding of the </w:t>
            </w:r>
            <w:r w:rsidR="009E5B6A" w:rsidRPr="00E37478">
              <w:rPr>
                <w:sz w:val="24"/>
                <w:szCs w:val="24"/>
                <w:lang w:val="en-US" w:eastAsia="en-US"/>
              </w:rPr>
              <w:t xml:space="preserve">Annual </w:t>
            </w:r>
            <w:r w:rsidRPr="00E37478">
              <w:rPr>
                <w:sz w:val="24"/>
                <w:szCs w:val="24"/>
                <w:lang w:val="en-US" w:eastAsia="en-US"/>
              </w:rPr>
              <w:t>General Meeting of Shareholders of the Company on May 25, 2018.</w:t>
            </w:r>
          </w:p>
          <w:p w:rsidR="00C63478" w:rsidRPr="00E37478" w:rsidRDefault="00C63478" w:rsidP="00E37478">
            <w:pPr>
              <w:spacing w:line="252" w:lineRule="auto"/>
              <w:jc w:val="both"/>
              <w:rPr>
                <w:sz w:val="24"/>
                <w:szCs w:val="24"/>
                <w:lang w:val="en-US" w:eastAsia="en-US"/>
              </w:rPr>
            </w:pPr>
            <w:r w:rsidRPr="00E37478">
              <w:rPr>
                <w:sz w:val="24"/>
                <w:szCs w:val="24"/>
                <w:lang w:val="en-US" w:eastAsia="en-US"/>
              </w:rPr>
              <w:t xml:space="preserve">5. </w:t>
            </w:r>
            <w:r w:rsidR="009E5B6A" w:rsidRPr="00E37478">
              <w:rPr>
                <w:sz w:val="24"/>
                <w:szCs w:val="24"/>
                <w:lang w:val="en-US" w:eastAsia="en-US"/>
              </w:rPr>
              <w:t xml:space="preserve">Discussion </w:t>
            </w:r>
            <w:r w:rsidRPr="00E37478">
              <w:rPr>
                <w:sz w:val="24"/>
                <w:szCs w:val="24"/>
                <w:lang w:val="en-US" w:eastAsia="en-US"/>
              </w:rPr>
              <w:t xml:space="preserve">of the report </w:t>
            </w:r>
            <w:r w:rsidR="009E5B6A" w:rsidRPr="00E37478">
              <w:rPr>
                <w:sz w:val="24"/>
                <w:szCs w:val="24"/>
                <w:lang w:val="en-US" w:eastAsia="en-US"/>
              </w:rPr>
              <w:t xml:space="preserve">submitted </w:t>
            </w:r>
            <w:r w:rsidR="009E5B6A" w:rsidRPr="00E37478">
              <w:rPr>
                <w:sz w:val="24"/>
                <w:szCs w:val="24"/>
                <w:lang w:val="en-US" w:eastAsia="en-US"/>
              </w:rPr>
              <w:t xml:space="preserve">by </w:t>
            </w:r>
            <w:r w:rsidRPr="00E37478">
              <w:rPr>
                <w:sz w:val="24"/>
                <w:szCs w:val="24"/>
                <w:lang w:val="en-US" w:eastAsia="en-US"/>
              </w:rPr>
              <w:t>the General Director of Kubanenergo</w:t>
            </w:r>
            <w:r w:rsidR="009E5B6A" w:rsidRPr="00E37478">
              <w:rPr>
                <w:sz w:val="24"/>
                <w:szCs w:val="24"/>
                <w:lang w:val="en-US" w:eastAsia="en-US"/>
              </w:rPr>
              <w:t xml:space="preserve"> PJSC </w:t>
            </w:r>
            <w:r w:rsidRPr="00E37478">
              <w:rPr>
                <w:sz w:val="24"/>
                <w:szCs w:val="24"/>
                <w:lang w:val="en-US" w:eastAsia="en-US"/>
              </w:rPr>
              <w:t>on implementation of</w:t>
            </w:r>
          </w:p>
          <w:p w:rsidR="00C63478" w:rsidRPr="00E37478" w:rsidRDefault="00CC4B44" w:rsidP="00E37478">
            <w:pPr>
              <w:spacing w:line="252" w:lineRule="auto"/>
              <w:jc w:val="both"/>
              <w:rPr>
                <w:sz w:val="24"/>
                <w:szCs w:val="24"/>
                <w:lang w:val="en-US" w:eastAsia="en-US"/>
              </w:rPr>
            </w:pPr>
            <w:r w:rsidRPr="00E37478">
              <w:rPr>
                <w:sz w:val="24"/>
                <w:szCs w:val="24"/>
                <w:lang w:val="en-US" w:eastAsia="en-US"/>
              </w:rPr>
              <w:t>decisions taken at meetings of the Board of Directors of the Company</w:t>
            </w:r>
            <w:r w:rsidRPr="00E37478">
              <w:rPr>
                <w:sz w:val="24"/>
                <w:szCs w:val="24"/>
                <w:lang w:val="en-US" w:eastAsia="en-US"/>
              </w:rPr>
              <w:t xml:space="preserve"> </w:t>
            </w:r>
            <w:r w:rsidR="00C63478" w:rsidRPr="00E37478">
              <w:rPr>
                <w:sz w:val="24"/>
                <w:szCs w:val="24"/>
                <w:lang w:val="en-US" w:eastAsia="en-US"/>
              </w:rPr>
              <w:t>in the 1</w:t>
            </w:r>
            <w:r w:rsidR="00C63478" w:rsidRPr="00E37478">
              <w:rPr>
                <w:sz w:val="24"/>
                <w:szCs w:val="24"/>
                <w:vertAlign w:val="superscript"/>
                <w:lang w:val="en-US" w:eastAsia="en-US"/>
              </w:rPr>
              <w:t>st</w:t>
            </w:r>
            <w:r w:rsidRPr="00E37478">
              <w:rPr>
                <w:sz w:val="24"/>
                <w:szCs w:val="24"/>
                <w:lang w:val="en-US" w:eastAsia="en-US"/>
              </w:rPr>
              <w:t xml:space="preserve"> </w:t>
            </w:r>
            <w:r w:rsidR="00C63478" w:rsidRPr="00E37478">
              <w:rPr>
                <w:sz w:val="24"/>
                <w:szCs w:val="24"/>
                <w:lang w:val="en-US" w:eastAsia="en-US"/>
              </w:rPr>
              <w:t>quarter of 2018.</w:t>
            </w:r>
          </w:p>
          <w:p w:rsidR="00C63478" w:rsidRPr="00E37478" w:rsidRDefault="00C63478" w:rsidP="00E37478">
            <w:pPr>
              <w:spacing w:line="252" w:lineRule="auto"/>
              <w:jc w:val="both"/>
              <w:rPr>
                <w:sz w:val="24"/>
                <w:szCs w:val="24"/>
                <w:lang w:val="en-US" w:eastAsia="en-US"/>
              </w:rPr>
            </w:pPr>
            <w:r w:rsidRPr="00E37478">
              <w:rPr>
                <w:sz w:val="24"/>
                <w:szCs w:val="24"/>
                <w:lang w:val="en-US" w:eastAsia="en-US"/>
              </w:rPr>
              <w:t xml:space="preserve">6. </w:t>
            </w:r>
            <w:r w:rsidR="00922903" w:rsidRPr="00E37478">
              <w:rPr>
                <w:sz w:val="24"/>
                <w:szCs w:val="24"/>
                <w:lang w:val="en-US" w:eastAsia="en-US"/>
              </w:rPr>
              <w:t>C</w:t>
            </w:r>
            <w:r w:rsidRPr="00E37478">
              <w:rPr>
                <w:sz w:val="24"/>
                <w:szCs w:val="24"/>
                <w:lang w:val="en-US" w:eastAsia="en-US"/>
              </w:rPr>
              <w:t xml:space="preserve">onsideration of the report </w:t>
            </w:r>
            <w:r w:rsidR="00922903" w:rsidRPr="00E37478">
              <w:rPr>
                <w:sz w:val="24"/>
                <w:szCs w:val="24"/>
                <w:lang w:val="en-US" w:eastAsia="en-US"/>
              </w:rPr>
              <w:t xml:space="preserve">from the Internal Audit Sector </w:t>
            </w:r>
            <w:r w:rsidRPr="00E37478">
              <w:rPr>
                <w:sz w:val="24"/>
                <w:szCs w:val="24"/>
                <w:lang w:val="en-US" w:eastAsia="en-US"/>
              </w:rPr>
              <w:t xml:space="preserve">on the assessment of the effectiveness of </w:t>
            </w:r>
            <w:r w:rsidR="00922903" w:rsidRPr="00E37478">
              <w:rPr>
                <w:sz w:val="24"/>
                <w:szCs w:val="24"/>
                <w:lang w:val="en-US" w:eastAsia="en-US"/>
              </w:rPr>
              <w:t>systems</w:t>
            </w:r>
            <w:r w:rsidR="00922903" w:rsidRPr="00E37478">
              <w:rPr>
                <w:sz w:val="24"/>
                <w:szCs w:val="24"/>
                <w:lang w:val="en-US" w:eastAsia="en-US"/>
              </w:rPr>
              <w:t xml:space="preserve"> of </w:t>
            </w:r>
            <w:r w:rsidRPr="00E37478">
              <w:rPr>
                <w:sz w:val="24"/>
                <w:szCs w:val="24"/>
                <w:lang w:val="en-US" w:eastAsia="en-US"/>
              </w:rPr>
              <w:t xml:space="preserve">internal control, risk management, </w:t>
            </w:r>
            <w:r w:rsidR="00922903" w:rsidRPr="00E37478">
              <w:rPr>
                <w:sz w:val="24"/>
                <w:szCs w:val="24"/>
                <w:lang w:val="en-US" w:eastAsia="en-US"/>
              </w:rPr>
              <w:t xml:space="preserve">and </w:t>
            </w:r>
            <w:r w:rsidRPr="00E37478">
              <w:rPr>
                <w:sz w:val="24"/>
                <w:szCs w:val="24"/>
                <w:lang w:val="en-US" w:eastAsia="en-US"/>
              </w:rPr>
              <w:t>corporate governance.</w:t>
            </w:r>
          </w:p>
          <w:p w:rsidR="00C63478" w:rsidRPr="00E37478" w:rsidRDefault="00C63478" w:rsidP="00E37478">
            <w:pPr>
              <w:spacing w:line="252" w:lineRule="auto"/>
              <w:jc w:val="both"/>
              <w:rPr>
                <w:sz w:val="24"/>
                <w:szCs w:val="24"/>
                <w:lang w:val="en-US" w:eastAsia="en-US"/>
              </w:rPr>
            </w:pPr>
            <w:r w:rsidRPr="00E37478">
              <w:rPr>
                <w:sz w:val="24"/>
                <w:szCs w:val="24"/>
                <w:lang w:val="en-US" w:eastAsia="en-US"/>
              </w:rPr>
              <w:t xml:space="preserve">7. </w:t>
            </w:r>
            <w:r w:rsidR="00922903" w:rsidRPr="00E37478">
              <w:rPr>
                <w:sz w:val="24"/>
                <w:szCs w:val="24"/>
                <w:lang w:val="en-US" w:eastAsia="en-US"/>
              </w:rPr>
              <w:t xml:space="preserve">Consideration </w:t>
            </w:r>
            <w:r w:rsidRPr="00E37478">
              <w:rPr>
                <w:sz w:val="24"/>
                <w:szCs w:val="24"/>
                <w:lang w:val="en-US" w:eastAsia="en-US"/>
              </w:rPr>
              <w:t>of the report of the Sole Executive Body and the Management Board of the Company on the organization and functioning of the internal control system and the report of the Sole Executive Body and the Management Board on the organization, functioning and effectiveness of the risk management system, including information on implementation of measures to improve these systems.</w:t>
            </w:r>
          </w:p>
          <w:p w:rsidR="00C63478" w:rsidRPr="00E37478" w:rsidRDefault="00C63478" w:rsidP="00E37478">
            <w:pPr>
              <w:spacing w:line="252" w:lineRule="auto"/>
              <w:jc w:val="both"/>
              <w:rPr>
                <w:sz w:val="24"/>
                <w:szCs w:val="24"/>
                <w:lang w:val="en-US" w:eastAsia="en-US"/>
              </w:rPr>
            </w:pPr>
            <w:r w:rsidRPr="00E37478">
              <w:rPr>
                <w:sz w:val="24"/>
                <w:szCs w:val="24"/>
                <w:lang w:val="en-US" w:eastAsia="en-US"/>
              </w:rPr>
              <w:t xml:space="preserve">8. </w:t>
            </w:r>
            <w:r w:rsidR="00E37478" w:rsidRPr="00E37478">
              <w:rPr>
                <w:sz w:val="24"/>
                <w:szCs w:val="24"/>
                <w:lang w:val="en-US" w:eastAsia="en-US"/>
              </w:rPr>
              <w:t>C</w:t>
            </w:r>
            <w:r w:rsidRPr="00E37478">
              <w:rPr>
                <w:sz w:val="24"/>
                <w:szCs w:val="24"/>
                <w:lang w:val="en-US" w:eastAsia="en-US"/>
              </w:rPr>
              <w:t xml:space="preserve">onsideration of the report of the Sole Executive Body of the Company </w:t>
            </w:r>
            <w:r w:rsidR="00E37478" w:rsidRPr="00E37478">
              <w:rPr>
                <w:sz w:val="24"/>
                <w:szCs w:val="24"/>
                <w:lang w:val="en-US" w:eastAsia="en-US"/>
              </w:rPr>
              <w:t>“</w:t>
            </w:r>
            <w:r w:rsidRPr="00E37478">
              <w:rPr>
                <w:sz w:val="24"/>
                <w:szCs w:val="24"/>
                <w:lang w:val="en-US" w:eastAsia="en-US"/>
              </w:rPr>
              <w:t>On Management of Key Operational Risks of the Company for 2017</w:t>
            </w:r>
            <w:r w:rsidR="00E37478" w:rsidRPr="00E37478">
              <w:rPr>
                <w:sz w:val="24"/>
                <w:szCs w:val="24"/>
                <w:lang w:val="en-US" w:eastAsia="en-US"/>
              </w:rPr>
              <w:t>”</w:t>
            </w:r>
            <w:r w:rsidRPr="00E37478">
              <w:rPr>
                <w:sz w:val="24"/>
                <w:szCs w:val="24"/>
                <w:lang w:val="en-US" w:eastAsia="en-US"/>
              </w:rPr>
              <w:t>.</w:t>
            </w:r>
          </w:p>
          <w:p w:rsidR="00C63478" w:rsidRPr="00E37478" w:rsidRDefault="00C63478" w:rsidP="00E37478">
            <w:pPr>
              <w:spacing w:line="252" w:lineRule="auto"/>
              <w:jc w:val="both"/>
              <w:rPr>
                <w:sz w:val="24"/>
                <w:szCs w:val="24"/>
                <w:lang w:val="en-US" w:eastAsia="en-US"/>
              </w:rPr>
            </w:pPr>
            <w:r w:rsidRPr="00E37478">
              <w:rPr>
                <w:sz w:val="24"/>
                <w:szCs w:val="24"/>
                <w:lang w:val="en-US" w:eastAsia="en-US"/>
              </w:rPr>
              <w:t xml:space="preserve">9. </w:t>
            </w:r>
            <w:r w:rsidR="00E37478" w:rsidRPr="00E37478">
              <w:rPr>
                <w:sz w:val="24"/>
                <w:szCs w:val="24"/>
                <w:lang w:val="en-US" w:eastAsia="en-US"/>
              </w:rPr>
              <w:t>A</w:t>
            </w:r>
            <w:r w:rsidRPr="00E37478">
              <w:rPr>
                <w:sz w:val="24"/>
                <w:szCs w:val="24"/>
                <w:lang w:val="en-US" w:eastAsia="en-US"/>
              </w:rPr>
              <w:t>pproval of the Plan for development of the management system for industrial assets of Kubanenergo</w:t>
            </w:r>
            <w:r w:rsidR="00E37478" w:rsidRPr="00E37478">
              <w:rPr>
                <w:sz w:val="24"/>
                <w:szCs w:val="24"/>
                <w:lang w:val="en-US" w:eastAsia="en-US"/>
              </w:rPr>
              <w:t xml:space="preserve"> PJSC for 2019</w:t>
            </w:r>
            <w:r w:rsidRPr="00E37478">
              <w:rPr>
                <w:sz w:val="24"/>
                <w:szCs w:val="24"/>
                <w:lang w:val="en-US" w:eastAsia="en-US"/>
              </w:rPr>
              <w:t>.</w:t>
            </w:r>
          </w:p>
          <w:p w:rsidR="00E37478" w:rsidRPr="00E37478" w:rsidRDefault="00C63478" w:rsidP="00E37478">
            <w:pPr>
              <w:spacing w:line="252" w:lineRule="auto"/>
              <w:jc w:val="both"/>
              <w:rPr>
                <w:sz w:val="24"/>
                <w:szCs w:val="24"/>
                <w:lang w:val="en-US" w:eastAsia="en-US"/>
              </w:rPr>
            </w:pPr>
            <w:r w:rsidRPr="00E37478">
              <w:rPr>
                <w:sz w:val="24"/>
                <w:szCs w:val="24"/>
                <w:lang w:val="en-US" w:eastAsia="en-US"/>
              </w:rPr>
              <w:t xml:space="preserve">10. </w:t>
            </w:r>
            <w:r w:rsidR="00E37478" w:rsidRPr="00E37478">
              <w:rPr>
                <w:sz w:val="24"/>
                <w:szCs w:val="24"/>
                <w:lang w:val="en-US" w:eastAsia="en-US"/>
              </w:rPr>
              <w:t>Discussion of a report on implementation of the RAS and IFRS based business plan of Kubanenergo Group the 1</w:t>
            </w:r>
            <w:r w:rsidR="00E37478" w:rsidRPr="00E37478">
              <w:rPr>
                <w:sz w:val="24"/>
                <w:szCs w:val="24"/>
                <w:vertAlign w:val="superscript"/>
                <w:lang w:val="en-US" w:eastAsia="en-US"/>
              </w:rPr>
              <w:t>st</w:t>
            </w:r>
            <w:r w:rsidR="00E37478" w:rsidRPr="00E37478">
              <w:rPr>
                <w:sz w:val="24"/>
                <w:szCs w:val="24"/>
                <w:lang w:val="en-US" w:eastAsia="en-US"/>
              </w:rPr>
              <w:t xml:space="preserve"> </w:t>
            </w:r>
            <w:r w:rsidR="00E37478" w:rsidRPr="00E37478">
              <w:rPr>
                <w:sz w:val="24"/>
                <w:szCs w:val="24"/>
                <w:lang w:val="en-US" w:eastAsia="en-US"/>
              </w:rPr>
              <w:t>quarter of 2018</w:t>
            </w:r>
            <w:r w:rsidR="00E37478" w:rsidRPr="00E37478">
              <w:rPr>
                <w:sz w:val="24"/>
                <w:szCs w:val="24"/>
                <w:lang w:val="en-US" w:eastAsia="en-US"/>
              </w:rPr>
              <w:t>.</w:t>
            </w:r>
          </w:p>
        </w:tc>
      </w:tr>
      <w:tr w:rsidR="00BF229C" w:rsidRPr="00E37478" w:rsidTr="00E37478">
        <w:trPr>
          <w:cantSplit/>
        </w:trPr>
        <w:tc>
          <w:tcPr>
            <w:tcW w:w="104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F229C" w:rsidRPr="00E37478" w:rsidRDefault="00BF229C" w:rsidP="00E37478">
            <w:pPr>
              <w:tabs>
                <w:tab w:val="left" w:pos="142"/>
                <w:tab w:val="left" w:pos="9465"/>
              </w:tabs>
              <w:spacing w:line="252" w:lineRule="auto"/>
              <w:jc w:val="center"/>
              <w:rPr>
                <w:sz w:val="24"/>
                <w:szCs w:val="24"/>
                <w:lang w:val="en-US" w:eastAsia="en-US"/>
              </w:rPr>
            </w:pPr>
            <w:r w:rsidRPr="00E37478">
              <w:rPr>
                <w:sz w:val="24"/>
                <w:szCs w:val="24"/>
                <w:lang w:val="en-US" w:eastAsia="en-US"/>
              </w:rPr>
              <w:t xml:space="preserve">3. Signature </w:t>
            </w:r>
          </w:p>
        </w:tc>
      </w:tr>
      <w:tr w:rsidR="00BF229C" w:rsidRPr="00E37478" w:rsidTr="00E37478">
        <w:trPr>
          <w:cantSplit/>
          <w:trHeight w:val="1187"/>
        </w:trPr>
        <w:tc>
          <w:tcPr>
            <w:tcW w:w="5958"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BF229C" w:rsidRPr="00E37478" w:rsidRDefault="00BF229C" w:rsidP="00E37478">
            <w:pPr>
              <w:pStyle w:val="Default"/>
              <w:spacing w:line="252" w:lineRule="auto"/>
              <w:jc w:val="both"/>
              <w:rPr>
                <w:color w:val="auto"/>
                <w:lang w:val="en-US"/>
              </w:rPr>
            </w:pPr>
            <w:r w:rsidRPr="00E37478">
              <w:rPr>
                <w:color w:val="auto"/>
                <w:lang w:val="en-US"/>
              </w:rPr>
              <w:t>3.1 Head of Corporate Governance and Shareholders Relations Department (by power of attorney No.</w:t>
            </w:r>
            <w:r w:rsidRPr="00E37478">
              <w:rPr>
                <w:rFonts w:eastAsia="Calibri"/>
                <w:lang w:val="en-US"/>
              </w:rPr>
              <w:t xml:space="preserve"> 119/10-946 of 22.02.2018</w:t>
            </w:r>
            <w:r w:rsidRPr="00E37478">
              <w:rPr>
                <w:lang w:val="en-US"/>
              </w:rPr>
              <w:t>)</w:t>
            </w:r>
          </w:p>
          <w:p w:rsidR="00BF229C" w:rsidRPr="00E37478" w:rsidRDefault="00BF229C" w:rsidP="00E37478">
            <w:pPr>
              <w:spacing w:line="252" w:lineRule="auto"/>
              <w:rPr>
                <w:sz w:val="24"/>
                <w:szCs w:val="24"/>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BF229C" w:rsidRPr="00E37478" w:rsidRDefault="00BF229C" w:rsidP="00E37478">
            <w:pPr>
              <w:spacing w:line="252" w:lineRule="auto"/>
              <w:jc w:val="center"/>
              <w:rPr>
                <w:sz w:val="24"/>
                <w:szCs w:val="24"/>
                <w:lang w:val="en-US" w:eastAsia="en-US"/>
              </w:rPr>
            </w:pPr>
            <w:r w:rsidRPr="00E37478">
              <w:rPr>
                <w:sz w:val="24"/>
                <w:szCs w:val="24"/>
                <w:lang w:val="en-US" w:eastAsia="en-US"/>
              </w:rPr>
              <w:t>________________</w:t>
            </w:r>
          </w:p>
          <w:p w:rsidR="00BF229C" w:rsidRPr="00E37478" w:rsidRDefault="00BF229C" w:rsidP="00E37478">
            <w:pPr>
              <w:spacing w:line="252" w:lineRule="auto"/>
              <w:jc w:val="center"/>
              <w:rPr>
                <w:sz w:val="24"/>
                <w:szCs w:val="24"/>
                <w:lang w:val="en-US" w:eastAsia="en-US"/>
              </w:rPr>
            </w:pPr>
            <w:r w:rsidRPr="00E37478">
              <w:rPr>
                <w:sz w:val="24"/>
                <w:szCs w:val="24"/>
                <w:lang w:val="en-US" w:eastAsia="en-US"/>
              </w:rPr>
              <w:t>(signature)</w:t>
            </w:r>
          </w:p>
        </w:tc>
        <w:tc>
          <w:tcPr>
            <w:tcW w:w="2556" w:type="dxa"/>
            <w:tcBorders>
              <w:top w:val="single" w:sz="4" w:space="0" w:color="auto"/>
              <w:left w:val="nil"/>
              <w:bottom w:val="nil"/>
              <w:right w:val="single" w:sz="4" w:space="0" w:color="auto"/>
            </w:tcBorders>
            <w:tcMar>
              <w:top w:w="0" w:type="dxa"/>
              <w:left w:w="28" w:type="dxa"/>
              <w:bottom w:w="0" w:type="dxa"/>
              <w:right w:w="28" w:type="dxa"/>
            </w:tcMar>
            <w:vAlign w:val="bottom"/>
          </w:tcPr>
          <w:p w:rsidR="00BF229C" w:rsidRPr="00E37478" w:rsidRDefault="00BF229C" w:rsidP="00E37478">
            <w:pPr>
              <w:spacing w:line="252" w:lineRule="auto"/>
              <w:rPr>
                <w:sz w:val="24"/>
                <w:szCs w:val="24"/>
                <w:lang w:val="en-US" w:eastAsia="en-US"/>
              </w:rPr>
            </w:pPr>
            <w:proofErr w:type="spellStart"/>
            <w:r w:rsidRPr="00E37478">
              <w:rPr>
                <w:sz w:val="24"/>
                <w:szCs w:val="24"/>
                <w:lang w:val="en-US" w:eastAsia="en-US"/>
              </w:rPr>
              <w:t>Didenko</w:t>
            </w:r>
            <w:proofErr w:type="spellEnd"/>
            <w:r w:rsidRPr="00E37478">
              <w:rPr>
                <w:sz w:val="24"/>
                <w:szCs w:val="24"/>
                <w:lang w:val="en-US" w:eastAsia="en-US"/>
              </w:rPr>
              <w:t xml:space="preserve"> </w:t>
            </w:r>
            <w:proofErr w:type="spellStart"/>
            <w:r w:rsidRPr="00E37478">
              <w:rPr>
                <w:sz w:val="24"/>
                <w:szCs w:val="24"/>
                <w:lang w:val="en-US" w:eastAsia="en-US"/>
              </w:rPr>
              <w:t>Ye.Ye</w:t>
            </w:r>
            <w:proofErr w:type="spellEnd"/>
            <w:r w:rsidRPr="00E37478">
              <w:rPr>
                <w:sz w:val="24"/>
                <w:szCs w:val="24"/>
                <w:lang w:val="en-US" w:eastAsia="en-US"/>
              </w:rPr>
              <w:t>.</w:t>
            </w:r>
          </w:p>
          <w:p w:rsidR="00BF229C" w:rsidRPr="00E37478" w:rsidRDefault="00BF229C" w:rsidP="00E37478">
            <w:pPr>
              <w:spacing w:line="252" w:lineRule="auto"/>
              <w:rPr>
                <w:sz w:val="24"/>
                <w:szCs w:val="24"/>
                <w:lang w:val="en-US" w:eastAsia="en-US"/>
              </w:rPr>
            </w:pPr>
          </w:p>
          <w:p w:rsidR="00BF229C" w:rsidRPr="00E37478" w:rsidRDefault="00BF229C" w:rsidP="00E37478">
            <w:pPr>
              <w:spacing w:line="252" w:lineRule="auto"/>
              <w:rPr>
                <w:sz w:val="24"/>
                <w:szCs w:val="24"/>
                <w:lang w:val="en-US" w:eastAsia="en-US"/>
              </w:rPr>
            </w:pPr>
          </w:p>
        </w:tc>
      </w:tr>
      <w:tr w:rsidR="00BF229C" w:rsidRPr="00E37478" w:rsidTr="00E37478">
        <w:trPr>
          <w:cantSplit/>
          <w:trHeight w:val="645"/>
        </w:trPr>
        <w:tc>
          <w:tcPr>
            <w:tcW w:w="5958"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BF229C" w:rsidRPr="00E37478" w:rsidRDefault="00BF229C" w:rsidP="00E37478">
            <w:pPr>
              <w:spacing w:line="252" w:lineRule="auto"/>
              <w:rPr>
                <w:sz w:val="24"/>
                <w:szCs w:val="24"/>
                <w:lang w:val="en-US" w:eastAsia="en-US"/>
              </w:rPr>
            </w:pPr>
            <w:r w:rsidRPr="00E37478">
              <w:rPr>
                <w:sz w:val="24"/>
                <w:szCs w:val="24"/>
                <w:lang w:val="en-US" w:eastAsia="en-US"/>
              </w:rPr>
              <w:t>3.2 Date: 6 August 2018</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BF229C" w:rsidRPr="00E37478" w:rsidRDefault="00BF229C" w:rsidP="00E37478">
            <w:pPr>
              <w:spacing w:line="252" w:lineRule="auto"/>
              <w:jc w:val="center"/>
              <w:rPr>
                <w:sz w:val="24"/>
                <w:szCs w:val="24"/>
                <w:lang w:val="en-US" w:eastAsia="en-US"/>
              </w:rPr>
            </w:pPr>
            <w:r w:rsidRPr="00E37478">
              <w:rPr>
                <w:sz w:val="24"/>
                <w:szCs w:val="24"/>
                <w:lang w:val="en-US" w:eastAsia="en-US"/>
              </w:rPr>
              <w:t xml:space="preserve">stamp </w:t>
            </w:r>
          </w:p>
        </w:tc>
        <w:tc>
          <w:tcPr>
            <w:tcW w:w="2556" w:type="dxa"/>
            <w:tcBorders>
              <w:top w:val="nil"/>
              <w:left w:val="nil"/>
              <w:bottom w:val="single" w:sz="4" w:space="0" w:color="auto"/>
              <w:right w:val="single" w:sz="4" w:space="0" w:color="auto"/>
            </w:tcBorders>
            <w:tcMar>
              <w:top w:w="0" w:type="dxa"/>
              <w:left w:w="28" w:type="dxa"/>
              <w:bottom w:w="0" w:type="dxa"/>
              <w:right w:w="28" w:type="dxa"/>
            </w:tcMar>
            <w:vAlign w:val="bottom"/>
          </w:tcPr>
          <w:p w:rsidR="00BF229C" w:rsidRPr="00E37478" w:rsidRDefault="00BF229C" w:rsidP="00E37478">
            <w:pPr>
              <w:spacing w:line="252" w:lineRule="auto"/>
              <w:rPr>
                <w:sz w:val="24"/>
                <w:szCs w:val="24"/>
                <w:lang w:val="en-US" w:eastAsia="en-US"/>
              </w:rPr>
            </w:pPr>
          </w:p>
        </w:tc>
      </w:tr>
    </w:tbl>
    <w:p w:rsidR="0059029B" w:rsidRPr="00E37478" w:rsidRDefault="0059029B" w:rsidP="00E37478">
      <w:pPr>
        <w:rPr>
          <w:sz w:val="24"/>
          <w:szCs w:val="24"/>
        </w:rPr>
      </w:pPr>
      <w:bookmarkStart w:id="0" w:name="_GoBack"/>
      <w:bookmarkEnd w:id="0"/>
    </w:p>
    <w:sectPr w:rsidR="0059029B" w:rsidRPr="00E37478" w:rsidSect="00E37478">
      <w:pgSz w:w="11906" w:h="16838"/>
      <w:pgMar w:top="426"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422CD"/>
    <w:multiLevelType w:val="hybridMultilevel"/>
    <w:tmpl w:val="FF2CF4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29C"/>
    <w:rsid w:val="0059029B"/>
    <w:rsid w:val="0062058F"/>
    <w:rsid w:val="00922903"/>
    <w:rsid w:val="009E5B6A"/>
    <w:rsid w:val="00BF229C"/>
    <w:rsid w:val="00C63478"/>
    <w:rsid w:val="00CC4B44"/>
    <w:rsid w:val="00D956FD"/>
    <w:rsid w:val="00E37478"/>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2E1B6"/>
  <w15:chartTrackingRefBased/>
  <w15:docId w15:val="{4F8F1EF8-B8C4-4037-9942-0220586F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29C"/>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229C"/>
    <w:rPr>
      <w:color w:val="0000FF"/>
      <w:u w:val="single"/>
    </w:rPr>
  </w:style>
  <w:style w:type="paragraph" w:styleId="a4">
    <w:name w:val="No Spacing"/>
    <w:uiPriority w:val="1"/>
    <w:qFormat/>
    <w:rsid w:val="00BF229C"/>
    <w:pPr>
      <w:spacing w:after="0" w:line="240" w:lineRule="auto"/>
    </w:pPr>
    <w:rPr>
      <w:rFonts w:ascii="Calibri" w:eastAsia="Calibri" w:hAnsi="Calibri" w:cs="Times New Roman"/>
    </w:rPr>
  </w:style>
  <w:style w:type="paragraph" w:customStyle="1" w:styleId="ConsNonformat">
    <w:name w:val="ConsNonformat"/>
    <w:rsid w:val="00BF22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BF229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471</Words>
  <Characters>2687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3</cp:revision>
  <dcterms:created xsi:type="dcterms:W3CDTF">2018-08-07T15:19:00Z</dcterms:created>
  <dcterms:modified xsi:type="dcterms:W3CDTF">2018-08-12T09:55:00Z</dcterms:modified>
</cp:coreProperties>
</file>