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Default="006E370C" w:rsidP="006E370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6E370C" w:rsidRDefault="006E370C" w:rsidP="006E370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6E370C" w:rsidRDefault="006E370C" w:rsidP="006E370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6E370C" w:rsidTr="00D71E4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E370C" w:rsidRPr="006E370C" w:rsidTr="00D71E46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6E370C" w:rsidTr="00D71E4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6E370C" w:rsidTr="00D71E4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6E370C" w:rsidTr="00D71E4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6E370C" w:rsidTr="00D71E4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6E370C" w:rsidTr="00D71E4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6E370C" w:rsidRPr="006E370C" w:rsidTr="00D71E4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Default="006E370C" w:rsidP="00D71E46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C" w:rsidRPr="00DC1A8A" w:rsidRDefault="006E370C" w:rsidP="00D71E46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6E370C" w:rsidRPr="00DC1A8A" w:rsidRDefault="006E370C" w:rsidP="00D71E46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E370C" w:rsidTr="00D71E4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70C" w:rsidRDefault="006E370C" w:rsidP="00D71E46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6E370C" w:rsidRPr="006E370C" w:rsidTr="00D71E46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70C" w:rsidRPr="00E60E10" w:rsidRDefault="006E370C" w:rsidP="006E370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6E370C">
              <w:rPr>
                <w:b/>
                <w:sz w:val="24"/>
                <w:szCs w:val="24"/>
                <w:lang w:val="en-US" w:eastAsia="en-US"/>
              </w:rPr>
              <w:t>26</w:t>
            </w:r>
            <w:r w:rsidRPr="00E60E1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March 2018</w:t>
            </w:r>
          </w:p>
        </w:tc>
      </w:tr>
      <w:tr w:rsidR="006E370C" w:rsidRPr="006E370C" w:rsidTr="00D71E4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70C" w:rsidRDefault="006E370C" w:rsidP="006E370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6E370C">
              <w:rPr>
                <w:b/>
                <w:sz w:val="24"/>
                <w:szCs w:val="24"/>
                <w:lang w:val="en-US" w:eastAsia="en-US"/>
              </w:rPr>
              <w:t>30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March 2018</w:t>
            </w:r>
          </w:p>
        </w:tc>
      </w:tr>
      <w:tr w:rsidR="006E370C" w:rsidRPr="006E370C" w:rsidTr="00D71E46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70C" w:rsidRDefault="006E370C" w:rsidP="00D71E4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6E370C" w:rsidRDefault="006E370C" w:rsidP="00D71E4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6E370C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Discussion of a report from Director General of Kubanenergo PJSC on the Company’s credit policy in the 4</w:t>
            </w:r>
            <w:r w:rsidRPr="006E370C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6E370C" w:rsidRDefault="006E370C" w:rsidP="00D71E4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restated Regulations for Information Policy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6E370C" w:rsidRPr="006E370C" w:rsidRDefault="006E370C" w:rsidP="006E370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Approval of the Plan for reduction of overdue receivables for electricity transmission services and settlement of disputes existing as of 01.01.2018.</w:t>
            </w:r>
            <w:bookmarkStart w:id="0" w:name="_GoBack"/>
            <w:bookmarkEnd w:id="0"/>
          </w:p>
        </w:tc>
      </w:tr>
      <w:tr w:rsidR="006E370C" w:rsidRPr="006E370C" w:rsidTr="00D71E46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370C" w:rsidRPr="00352F78" w:rsidRDefault="006E370C" w:rsidP="00D71E46">
            <w:pPr>
              <w:tabs>
                <w:tab w:val="left" w:pos="142"/>
                <w:tab w:val="left" w:pos="9465"/>
              </w:tabs>
              <w:spacing w:line="256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 w:rsidRPr="00352F78"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6E370C" w:rsidTr="00D71E46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370C" w:rsidRDefault="006E370C" w:rsidP="00D71E46">
            <w:pPr>
              <w:pStyle w:val="Default"/>
              <w:spacing w:line="256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6E370C" w:rsidRDefault="006E370C" w:rsidP="00D71E46">
            <w:pPr>
              <w:spacing w:line="25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370C" w:rsidRDefault="006E370C" w:rsidP="00D71E4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6E370C" w:rsidRDefault="006E370C" w:rsidP="00D71E4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370C" w:rsidRPr="00352F78" w:rsidRDefault="006E370C" w:rsidP="00D71E46">
            <w:pPr>
              <w:spacing w:line="256" w:lineRule="auto"/>
              <w:rPr>
                <w:sz w:val="24"/>
                <w:lang w:val="en-US" w:eastAsia="en-US"/>
              </w:rPr>
            </w:pPr>
            <w:proofErr w:type="spellStart"/>
            <w:r w:rsidRPr="00352F78">
              <w:rPr>
                <w:sz w:val="24"/>
                <w:lang w:val="en-US" w:eastAsia="en-US"/>
              </w:rPr>
              <w:t>Didenko</w:t>
            </w:r>
            <w:proofErr w:type="spellEnd"/>
            <w:r w:rsidRPr="00352F78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352F78">
              <w:rPr>
                <w:sz w:val="24"/>
                <w:lang w:val="en-US" w:eastAsia="en-US"/>
              </w:rPr>
              <w:t>Ye.Ye</w:t>
            </w:r>
            <w:proofErr w:type="spellEnd"/>
            <w:r w:rsidRPr="00352F78">
              <w:rPr>
                <w:sz w:val="24"/>
                <w:lang w:val="en-US" w:eastAsia="en-US"/>
              </w:rPr>
              <w:t>.</w:t>
            </w:r>
          </w:p>
          <w:p w:rsidR="006E370C" w:rsidRPr="00352F78" w:rsidRDefault="006E370C" w:rsidP="00D71E46">
            <w:pPr>
              <w:spacing w:line="256" w:lineRule="auto"/>
              <w:rPr>
                <w:sz w:val="24"/>
                <w:lang w:val="en-US" w:eastAsia="en-US"/>
              </w:rPr>
            </w:pPr>
          </w:p>
          <w:p w:rsidR="006E370C" w:rsidRPr="00352F78" w:rsidRDefault="006E370C" w:rsidP="00D71E46">
            <w:pPr>
              <w:spacing w:line="256" w:lineRule="auto"/>
              <w:rPr>
                <w:sz w:val="24"/>
                <w:lang w:val="en-US" w:eastAsia="en-US"/>
              </w:rPr>
            </w:pPr>
          </w:p>
        </w:tc>
      </w:tr>
      <w:tr w:rsidR="006E370C" w:rsidTr="00D71E46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370C" w:rsidRDefault="006E370C" w:rsidP="006E370C">
            <w:pPr>
              <w:spacing w:line="256" w:lineRule="auto"/>
              <w:rPr>
                <w:lang w:val="en-US" w:eastAsia="en-US"/>
              </w:rPr>
            </w:pPr>
            <w:r w:rsidRPr="00352F78">
              <w:rPr>
                <w:sz w:val="24"/>
                <w:lang w:val="en-US" w:eastAsia="en-US"/>
              </w:rPr>
              <w:t xml:space="preserve">3.2 Date: </w:t>
            </w:r>
            <w:r>
              <w:rPr>
                <w:sz w:val="24"/>
                <w:lang w:eastAsia="en-US"/>
              </w:rPr>
              <w:t>26</w:t>
            </w:r>
            <w:r>
              <w:rPr>
                <w:sz w:val="24"/>
                <w:lang w:val="en-US" w:eastAsia="en-US"/>
              </w:rPr>
              <w:t xml:space="preserve"> March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E370C" w:rsidRDefault="006E370C" w:rsidP="00D71E4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E370C" w:rsidRDefault="006E370C" w:rsidP="00D71E46">
            <w:pPr>
              <w:spacing w:line="256" w:lineRule="auto"/>
              <w:rPr>
                <w:lang w:val="en-US" w:eastAsia="en-US"/>
              </w:rPr>
            </w:pPr>
          </w:p>
        </w:tc>
      </w:tr>
    </w:tbl>
    <w:p w:rsidR="006E370C" w:rsidRDefault="006E370C" w:rsidP="006E370C">
      <w:pPr>
        <w:rPr>
          <w:lang w:val="en-US"/>
        </w:rPr>
      </w:pPr>
    </w:p>
    <w:p w:rsidR="006E370C" w:rsidRDefault="006E370C" w:rsidP="006E370C"/>
    <w:p w:rsidR="006E370C" w:rsidRDefault="006E370C" w:rsidP="006E370C"/>
    <w:p w:rsidR="006E370C" w:rsidRDefault="006E370C" w:rsidP="006E370C"/>
    <w:p w:rsidR="006E370C" w:rsidRDefault="006E370C" w:rsidP="006E370C"/>
    <w:p w:rsidR="006E370C" w:rsidRDefault="006E370C" w:rsidP="006E370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0C"/>
    <w:rsid w:val="0059029B"/>
    <w:rsid w:val="0062058F"/>
    <w:rsid w:val="006E370C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D8F9"/>
  <w15:chartTrackingRefBased/>
  <w15:docId w15:val="{5B6850F3-52C5-4411-B720-2B767203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7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70C"/>
    <w:rPr>
      <w:color w:val="0000FF"/>
      <w:u w:val="single"/>
    </w:rPr>
  </w:style>
  <w:style w:type="paragraph" w:styleId="a4">
    <w:name w:val="No Spacing"/>
    <w:uiPriority w:val="1"/>
    <w:qFormat/>
    <w:rsid w:val="006E37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E37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E3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>Home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2018-03-26T15:27:00Z</dcterms:created>
  <dcterms:modified xsi:type="dcterms:W3CDTF">2018-03-26T15:30:00Z</dcterms:modified>
</cp:coreProperties>
</file>