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4C" w:rsidRDefault="00FF104C" w:rsidP="00FF104C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556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tatement of material fact</w:t>
      </w:r>
    </w:p>
    <w:p w:rsidR="00FF104C" w:rsidRDefault="00FF104C" w:rsidP="00FF104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FF104C" w:rsidRDefault="00FF104C" w:rsidP="00FF104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FF104C" w:rsidTr="00C20C8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C" w:rsidRDefault="00FF104C" w:rsidP="00C20C80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FF104C" w:rsidRPr="00FF104C" w:rsidTr="00C20C80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C" w:rsidRDefault="00FF104C" w:rsidP="00C20C80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(if a non-profit company – name)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C" w:rsidRPr="00FF104C" w:rsidRDefault="00FF104C" w:rsidP="00C20C80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F10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FF104C" w:rsidTr="00C20C8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C" w:rsidRDefault="00FF104C" w:rsidP="00C20C80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C" w:rsidRPr="00FF104C" w:rsidRDefault="00FF104C" w:rsidP="00C20C80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0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“Kubanenergo” PJSC</w:t>
            </w:r>
          </w:p>
        </w:tc>
      </w:tr>
      <w:tr w:rsidR="00FF104C" w:rsidTr="00C20C8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C" w:rsidRDefault="00FF104C" w:rsidP="00C20C80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C" w:rsidRPr="00FF104C" w:rsidRDefault="00FF104C" w:rsidP="00FF104C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FF104C" w:rsidTr="00C20C8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C" w:rsidRDefault="00FF104C" w:rsidP="00C20C80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C" w:rsidRPr="00FF104C" w:rsidRDefault="00FF104C" w:rsidP="00C20C80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04C"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FF104C" w:rsidTr="00C20C8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C" w:rsidRDefault="00FF104C" w:rsidP="00C20C80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C" w:rsidRPr="00FF104C" w:rsidRDefault="00FF104C" w:rsidP="00C20C80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04C"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FF104C" w:rsidTr="00C20C8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C" w:rsidRDefault="00FF104C" w:rsidP="00C20C80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C" w:rsidRPr="00FF104C" w:rsidRDefault="00FF104C" w:rsidP="00C20C80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F104C"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 w:rsidRPr="00FF10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F104C" w:rsidRPr="00FF104C" w:rsidTr="00C20C8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C" w:rsidRDefault="00FF104C" w:rsidP="00C20C80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C" w:rsidRPr="00D21B1C" w:rsidRDefault="00FF104C" w:rsidP="00C20C80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FF104C" w:rsidRPr="00D21B1C" w:rsidRDefault="00FF104C" w:rsidP="00C20C80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FF104C" w:rsidTr="00C20C8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04C" w:rsidRDefault="00FF104C" w:rsidP="00C20C80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FF104C" w:rsidRPr="00FF104C" w:rsidTr="00C20C80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04C" w:rsidRDefault="00FF104C" w:rsidP="00FF104C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FF104C">
              <w:rPr>
                <w:b/>
                <w:sz w:val="24"/>
                <w:szCs w:val="24"/>
                <w:lang w:val="en-US" w:eastAsia="en-US"/>
              </w:rPr>
              <w:t xml:space="preserve">10 </w:t>
            </w:r>
            <w:r>
              <w:rPr>
                <w:b/>
                <w:sz w:val="24"/>
                <w:szCs w:val="24"/>
                <w:lang w:val="en-US" w:eastAsia="en-US"/>
              </w:rPr>
              <w:t>November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FF104C" w:rsidRPr="00FF104C" w:rsidTr="00C20C8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04C" w:rsidRDefault="00FF104C" w:rsidP="00FF104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13 </w:t>
            </w:r>
            <w:r>
              <w:rPr>
                <w:b/>
                <w:sz w:val="24"/>
                <w:szCs w:val="24"/>
                <w:lang w:val="en-US" w:eastAsia="en-US"/>
              </w:rPr>
              <w:t>November 2017</w:t>
            </w:r>
          </w:p>
        </w:tc>
      </w:tr>
      <w:tr w:rsidR="00FF104C" w:rsidRPr="00FF104C" w:rsidTr="00C20C80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04C" w:rsidRDefault="00FF104C" w:rsidP="00C20C80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FF104C" w:rsidRDefault="00FF104C" w:rsidP="00C20C8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Introduction of changes to the Decision on additional issue of securities of Kubanenergo PJSC.</w:t>
            </w:r>
          </w:p>
          <w:p w:rsidR="00FF104C" w:rsidRDefault="00FF104C" w:rsidP="00C20C8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Introduction of changes to the Securities Prospectus of Kubanenergo PJSC.</w:t>
            </w:r>
          </w:p>
          <w:p w:rsidR="00FF104C" w:rsidRDefault="00FF104C" w:rsidP="00C20C8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Approval of </w:t>
            </w:r>
            <w:r>
              <w:rPr>
                <w:sz w:val="24"/>
                <w:szCs w:val="24"/>
                <w:lang w:val="en-US" w:eastAsia="en-US"/>
              </w:rPr>
              <w:t>changes to the Decision on additional issue of securities of Kubanenergo PJSC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FF104C" w:rsidRDefault="00FF104C" w:rsidP="00C20C8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4. Approval </w:t>
            </w:r>
            <w:r>
              <w:rPr>
                <w:sz w:val="24"/>
                <w:szCs w:val="24"/>
                <w:lang w:val="en-US" w:eastAsia="en-US"/>
              </w:rPr>
              <w:t>of changes to the Securities Prospectus of Kubanenergo PJSC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FF104C" w:rsidRPr="00FF104C" w:rsidTr="00C20C80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04C" w:rsidRDefault="00FF104C" w:rsidP="00C20C80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FF104C" w:rsidTr="00C20C80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F104C" w:rsidRDefault="00FF104C" w:rsidP="00C20C80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F104C" w:rsidRDefault="00FF104C" w:rsidP="00C20C80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FF104C" w:rsidRDefault="00FF104C" w:rsidP="00C20C80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F104C" w:rsidRDefault="00FF104C" w:rsidP="00C20C80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FF104C" w:rsidRDefault="00FF104C" w:rsidP="00C20C80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F104C" w:rsidTr="00C20C80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F104C" w:rsidRDefault="00FF104C" w:rsidP="00FF104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13 November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F104C" w:rsidRDefault="00FF104C" w:rsidP="00C20C80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F104C" w:rsidRDefault="00FF104C" w:rsidP="00C20C80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FF104C" w:rsidRDefault="00FF104C" w:rsidP="00FF104C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4C"/>
    <w:rsid w:val="0059029B"/>
    <w:rsid w:val="0062058F"/>
    <w:rsid w:val="00D956FD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430A"/>
  <w15:chartTrackingRefBased/>
  <w15:docId w15:val="{67CD87BB-0C65-4DF2-B11F-51E84214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04C"/>
    <w:rPr>
      <w:color w:val="0000FF"/>
      <w:u w:val="single"/>
    </w:rPr>
  </w:style>
  <w:style w:type="paragraph" w:styleId="a4">
    <w:name w:val="No Spacing"/>
    <w:uiPriority w:val="1"/>
    <w:qFormat/>
    <w:rsid w:val="00FF10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F10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F1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Company>Home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2017-11-13T21:17:00Z</dcterms:created>
  <dcterms:modified xsi:type="dcterms:W3CDTF">2017-11-13T21:19:00Z</dcterms:modified>
</cp:coreProperties>
</file>