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EB" w:rsidRDefault="00FF79EB" w:rsidP="00FF79EB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556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 of material fact</w:t>
      </w:r>
    </w:p>
    <w:p w:rsidR="00FF79EB" w:rsidRDefault="00FF79EB" w:rsidP="00FF79E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FF79EB" w:rsidRDefault="00FF79EB" w:rsidP="00FF79E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FF79EB" w:rsidTr="004A617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F79EB" w:rsidRPr="00FF79EB" w:rsidTr="004A6175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FF79EB" w:rsidTr="004A617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FF79EB" w:rsidTr="004A617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FF79EB" w:rsidTr="004A617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FF79EB" w:rsidTr="004A617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FF79EB" w:rsidTr="004A617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FF79EB" w:rsidRPr="00FF79EB" w:rsidTr="004A617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Default="00FF79EB" w:rsidP="004A617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EB" w:rsidRPr="00D21B1C" w:rsidRDefault="00FF79EB" w:rsidP="004A6175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FF79EB" w:rsidRPr="00D21B1C" w:rsidRDefault="00FF79EB" w:rsidP="004A6175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F79EB" w:rsidTr="004A617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79EB" w:rsidRDefault="00FF79EB" w:rsidP="004A6175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F79EB" w:rsidRPr="00FF79EB" w:rsidTr="004A6175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79EB" w:rsidRDefault="00FF79EB" w:rsidP="00FF79EB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FF79EB">
              <w:rPr>
                <w:b/>
                <w:sz w:val="24"/>
                <w:szCs w:val="24"/>
                <w:lang w:val="en-US" w:eastAsia="en-US"/>
              </w:rPr>
              <w:t>29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August 2017</w:t>
            </w:r>
          </w:p>
        </w:tc>
      </w:tr>
      <w:tr w:rsidR="00FF79EB" w:rsidRPr="00FF79EB" w:rsidTr="004A617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79EB" w:rsidRDefault="00FF79EB" w:rsidP="00FF79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5533D9">
              <w:rPr>
                <w:b/>
                <w:sz w:val="24"/>
                <w:szCs w:val="24"/>
                <w:lang w:val="en-US" w:eastAsia="en-US"/>
              </w:rPr>
              <w:t>25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September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FF79EB" w:rsidRPr="00FF79EB" w:rsidTr="004A6175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79EB" w:rsidRDefault="00FF79EB" w:rsidP="004A61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FF79EB" w:rsidRDefault="00FF79EB" w:rsidP="00BF08E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 w:rsidR="00BF08EE">
              <w:rPr>
                <w:sz w:val="24"/>
                <w:szCs w:val="24"/>
                <w:lang w:val="en-US" w:eastAsia="en-US"/>
              </w:rPr>
              <w:t>Discussion of the report on the results of implementation of the business plan by Kubanenergo PJSC during the 1</w:t>
            </w:r>
            <w:r w:rsidR="00BF08EE" w:rsidRPr="00BF08EE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BF08EE">
              <w:rPr>
                <w:sz w:val="24"/>
                <w:szCs w:val="24"/>
                <w:lang w:val="en-US" w:eastAsia="en-US"/>
              </w:rPr>
              <w:t xml:space="preserve"> half pf 2017.</w:t>
            </w:r>
          </w:p>
          <w:p w:rsidR="00BF08EE" w:rsidRDefault="00BF08EE" w:rsidP="00BF08E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Approval of the report </w:t>
            </w:r>
            <w:r>
              <w:rPr>
                <w:sz w:val="24"/>
                <w:szCs w:val="24"/>
                <w:lang w:val="en-US" w:eastAsia="en-US"/>
              </w:rPr>
              <w:t>on the results of implementation of the</w:t>
            </w:r>
            <w:r>
              <w:rPr>
                <w:sz w:val="24"/>
                <w:szCs w:val="24"/>
                <w:lang w:val="en-US" w:eastAsia="en-US"/>
              </w:rPr>
              <w:t xml:space="preserve"> investment programme </w:t>
            </w:r>
            <w:r>
              <w:rPr>
                <w:sz w:val="24"/>
                <w:szCs w:val="24"/>
                <w:lang w:val="en-US" w:eastAsia="en-US"/>
              </w:rPr>
              <w:t>by Kubanenergo PJSC during the 1</w:t>
            </w:r>
            <w:r w:rsidRPr="00BF08EE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half pf 2017.</w:t>
            </w:r>
          </w:p>
          <w:p w:rsidR="00BF08EE" w:rsidRDefault="00BF08EE" w:rsidP="00BF08E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Approval of  the Plan of activities of Kubanenergo PJSC for reduction of over accounts receivable for electricity transmission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services and settlement of disputes as of 01.07.2017.</w:t>
            </w:r>
          </w:p>
        </w:tc>
      </w:tr>
      <w:tr w:rsidR="00FF79EB" w:rsidRPr="0063556A" w:rsidTr="004A6175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F79EB" w:rsidRDefault="00FF79EB" w:rsidP="004A6175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FF79EB" w:rsidTr="004A6175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F79EB" w:rsidRDefault="00FF79EB" w:rsidP="004A6175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F79EB" w:rsidRDefault="00FF79EB" w:rsidP="004A61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FF79EB" w:rsidRDefault="00FF79EB" w:rsidP="004A61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F79EB" w:rsidRDefault="00FF79EB" w:rsidP="004A61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FF79EB" w:rsidRDefault="00FF79EB" w:rsidP="004A61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F79EB" w:rsidTr="004A6175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F79EB" w:rsidRDefault="00FF79EB" w:rsidP="00FF79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2</w:t>
            </w:r>
            <w:r>
              <w:rPr>
                <w:sz w:val="24"/>
                <w:szCs w:val="24"/>
                <w:lang w:val="en-US" w:eastAsia="en-US"/>
              </w:rPr>
              <w:t>9</w:t>
            </w:r>
            <w:r>
              <w:rPr>
                <w:sz w:val="24"/>
                <w:szCs w:val="24"/>
                <w:lang w:val="en-US" w:eastAsia="en-US"/>
              </w:rPr>
              <w:t xml:space="preserve"> August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F79EB" w:rsidRDefault="00FF79EB" w:rsidP="004A61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F79EB" w:rsidRDefault="00FF79EB" w:rsidP="004A617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F79EB" w:rsidRDefault="00FF79EB" w:rsidP="00FF79EB"/>
    <w:p w:rsidR="00FF79EB" w:rsidRDefault="00FF79EB" w:rsidP="00FF79EB"/>
    <w:p w:rsidR="00FF79EB" w:rsidRDefault="00FF79EB" w:rsidP="00FF79EB"/>
    <w:p w:rsidR="00FF79EB" w:rsidRDefault="00FF79EB" w:rsidP="00FF79EB"/>
    <w:p w:rsidR="00FF79EB" w:rsidRDefault="00FF79EB" w:rsidP="00FF79EB"/>
    <w:p w:rsidR="00FF79EB" w:rsidRDefault="00FF79EB" w:rsidP="00FF79EB"/>
    <w:p w:rsidR="00FF79EB" w:rsidRDefault="00FF79EB" w:rsidP="00FF79EB"/>
    <w:p w:rsidR="00FF79EB" w:rsidRDefault="00FF79EB" w:rsidP="00FF79EB"/>
    <w:p w:rsidR="00FF79EB" w:rsidRDefault="00FF79EB" w:rsidP="00FF79EB"/>
    <w:p w:rsidR="00FF79EB" w:rsidRDefault="00FF79EB" w:rsidP="00FF79EB"/>
    <w:p w:rsidR="00FF79EB" w:rsidRDefault="00FF79EB" w:rsidP="00FF79EB"/>
    <w:p w:rsidR="00FF79EB" w:rsidRDefault="00FF79EB" w:rsidP="00FF79EB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EB"/>
    <w:rsid w:val="0059029B"/>
    <w:rsid w:val="0062058F"/>
    <w:rsid w:val="00BF08EE"/>
    <w:rsid w:val="00D956F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4E2F"/>
  <w15:chartTrackingRefBased/>
  <w15:docId w15:val="{0CAAFCDD-67F9-45F3-8139-0BF77DE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79EB"/>
    <w:rPr>
      <w:color w:val="0000FF"/>
      <w:u w:val="single"/>
    </w:rPr>
  </w:style>
  <w:style w:type="paragraph" w:styleId="a4">
    <w:name w:val="No Spacing"/>
    <w:uiPriority w:val="1"/>
    <w:qFormat/>
    <w:rsid w:val="00FF79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F7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F79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2017-08-29T15:08:00Z</dcterms:created>
  <dcterms:modified xsi:type="dcterms:W3CDTF">2017-08-29T15:31:00Z</dcterms:modified>
</cp:coreProperties>
</file>