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A1" w:rsidRPr="00864BA6" w:rsidRDefault="002D5BA1" w:rsidP="002D5BA1">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2D5BA1" w:rsidRDefault="002D5BA1" w:rsidP="002D5BA1">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2D5BA1" w:rsidRDefault="002D5BA1" w:rsidP="002D5BA1">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923" w:type="dxa"/>
        <w:tblInd w:w="-572" w:type="dxa"/>
        <w:tblLook w:val="04A0" w:firstRow="1" w:lastRow="0" w:firstColumn="1" w:lastColumn="0" w:noHBand="0" w:noVBand="1"/>
      </w:tblPr>
      <w:tblGrid>
        <w:gridCol w:w="3969"/>
        <w:gridCol w:w="5954"/>
      </w:tblGrid>
      <w:tr w:rsid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2D5BA1" w:rsidRPr="002D5BA1" w:rsidTr="002D5BA1">
        <w:trPr>
          <w:trHeight w:val="599"/>
        </w:trPr>
        <w:tc>
          <w:tcPr>
            <w:tcW w:w="3969" w:type="dxa"/>
            <w:tcBorders>
              <w:top w:val="single" w:sz="4" w:space="0" w:color="auto"/>
              <w:left w:val="single" w:sz="4" w:space="0" w:color="auto"/>
              <w:bottom w:val="single" w:sz="4" w:space="0" w:color="auto"/>
              <w:right w:val="single" w:sz="4" w:space="0" w:color="auto"/>
            </w:tcBorders>
            <w:hideMark/>
          </w:tcPr>
          <w:p w:rsidR="002D5BA1" w:rsidRPr="0013540E"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 xml:space="preserve">1.1  </w:t>
            </w:r>
            <w:r>
              <w:rPr>
                <w:rFonts w:ascii="Times New Roman" w:hAnsi="Times New Roman" w:cs="Times New Roman"/>
                <w:color w:val="000000" w:themeColor="text1"/>
                <w:sz w:val="24"/>
                <w:szCs w:val="24"/>
                <w:lang w:val="en-US"/>
              </w:rPr>
              <w:t>Full name of the issuer</w:t>
            </w:r>
          </w:p>
        </w:tc>
        <w:tc>
          <w:tcPr>
            <w:tcW w:w="5954"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2D5BA1" w:rsidTr="002D5BA1">
        <w:tc>
          <w:tcPr>
            <w:tcW w:w="3969" w:type="dxa"/>
            <w:tcBorders>
              <w:top w:val="single" w:sz="4" w:space="0" w:color="auto"/>
              <w:left w:val="single" w:sz="4" w:space="0" w:color="auto"/>
              <w:bottom w:val="single" w:sz="4" w:space="0" w:color="auto"/>
              <w:right w:val="single" w:sz="4" w:space="0" w:color="auto"/>
            </w:tcBorders>
            <w:hideMark/>
          </w:tcPr>
          <w:p w:rsidR="002D5BA1" w:rsidRPr="0013540E"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 xml:space="preserve">1.2. </w:t>
            </w:r>
            <w:r>
              <w:rPr>
                <w:rFonts w:ascii="Times New Roman" w:hAnsi="Times New Roman" w:cs="Times New Roman"/>
                <w:color w:val="000000" w:themeColor="text1"/>
                <w:sz w:val="24"/>
                <w:szCs w:val="24"/>
                <w:lang w:val="en-US"/>
              </w:rPr>
              <w:t>Abbreviated name of the issuer</w:t>
            </w:r>
          </w:p>
        </w:tc>
        <w:tc>
          <w:tcPr>
            <w:tcW w:w="5954"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2D5BA1" w:rsidRPr="0013540E" w:rsidTr="002D5BA1">
        <w:tc>
          <w:tcPr>
            <w:tcW w:w="3969"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 xml:space="preserve">1.3. </w:t>
            </w:r>
            <w:r>
              <w:rPr>
                <w:rFonts w:ascii="Times New Roman" w:hAnsi="Times New Roman" w:cs="Times New Roman"/>
                <w:color w:val="000000" w:themeColor="text1"/>
                <w:sz w:val="24"/>
                <w:szCs w:val="24"/>
                <w:lang w:val="en-US"/>
              </w:rPr>
              <w:t>Location of the issuer</w:t>
            </w:r>
          </w:p>
        </w:tc>
        <w:tc>
          <w:tcPr>
            <w:tcW w:w="5954" w:type="dxa"/>
            <w:tcBorders>
              <w:top w:val="single" w:sz="4" w:space="0" w:color="auto"/>
              <w:left w:val="single" w:sz="4" w:space="0" w:color="auto"/>
              <w:bottom w:val="single" w:sz="4" w:space="0" w:color="auto"/>
              <w:right w:val="single" w:sz="4" w:space="0" w:color="auto"/>
            </w:tcBorders>
            <w:hideMark/>
          </w:tcPr>
          <w:p w:rsidR="002D5BA1" w:rsidRDefault="002D5BA1" w:rsidP="008A3347">
            <w:pPr>
              <w:jc w:val="both"/>
              <w:rPr>
                <w:color w:val="000000" w:themeColor="text1"/>
                <w:lang w:val="en-US" w:eastAsia="en-US"/>
              </w:rPr>
            </w:pPr>
            <w:r>
              <w:rPr>
                <w:color w:val="000000" w:themeColor="text1"/>
                <w:lang w:val="en-US" w:eastAsia="en-US"/>
              </w:rPr>
              <w:t>Krasnodar, Russian Federation</w:t>
            </w:r>
          </w:p>
        </w:tc>
      </w:tr>
      <w:tr w:rsidR="002D5BA1" w:rsidRPr="0013540E" w:rsidTr="002D5BA1">
        <w:tc>
          <w:tcPr>
            <w:tcW w:w="3969"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 xml:space="preserve">1.4. </w:t>
            </w:r>
            <w:r>
              <w:rPr>
                <w:rFonts w:ascii="Times New Roman" w:hAnsi="Times New Roman" w:cs="Times New Roman"/>
                <w:color w:val="000000" w:themeColor="text1"/>
                <w:sz w:val="24"/>
                <w:szCs w:val="24"/>
                <w:lang w:val="en-US"/>
              </w:rPr>
              <w:t>PSRN of the issuer</w:t>
            </w:r>
          </w:p>
        </w:tc>
        <w:tc>
          <w:tcPr>
            <w:tcW w:w="5954" w:type="dxa"/>
            <w:tcBorders>
              <w:top w:val="single" w:sz="4" w:space="0" w:color="auto"/>
              <w:left w:val="single" w:sz="4" w:space="0" w:color="auto"/>
              <w:bottom w:val="single" w:sz="4" w:space="0" w:color="auto"/>
              <w:right w:val="single" w:sz="4" w:space="0" w:color="auto"/>
            </w:tcBorders>
            <w:hideMark/>
          </w:tcPr>
          <w:p w:rsidR="002D5BA1" w:rsidRPr="0013540E"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1022301427268</w:t>
            </w:r>
          </w:p>
        </w:tc>
      </w:tr>
      <w:tr w:rsidR="002D5BA1" w:rsidRPr="0013540E" w:rsidTr="002D5BA1">
        <w:trPr>
          <w:trHeight w:val="521"/>
        </w:trPr>
        <w:tc>
          <w:tcPr>
            <w:tcW w:w="3969"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 xml:space="preserve">1.5. </w:t>
            </w:r>
            <w:r>
              <w:rPr>
                <w:rFonts w:ascii="Times New Roman" w:hAnsi="Times New Roman" w:cs="Times New Roman"/>
                <w:color w:val="000000" w:themeColor="text1"/>
                <w:sz w:val="24"/>
                <w:szCs w:val="24"/>
                <w:lang w:val="en-US"/>
              </w:rPr>
              <w:t>TIN of the issuer</w:t>
            </w:r>
          </w:p>
        </w:tc>
        <w:tc>
          <w:tcPr>
            <w:tcW w:w="5954" w:type="dxa"/>
            <w:tcBorders>
              <w:top w:val="single" w:sz="4" w:space="0" w:color="auto"/>
              <w:left w:val="single" w:sz="4" w:space="0" w:color="auto"/>
              <w:bottom w:val="single" w:sz="4" w:space="0" w:color="auto"/>
              <w:right w:val="single" w:sz="4" w:space="0" w:color="auto"/>
            </w:tcBorders>
            <w:hideMark/>
          </w:tcPr>
          <w:p w:rsidR="002D5BA1" w:rsidRPr="0013540E" w:rsidRDefault="002D5BA1" w:rsidP="008A3347">
            <w:pPr>
              <w:pStyle w:val="a5"/>
              <w:jc w:val="both"/>
              <w:rPr>
                <w:rFonts w:ascii="Times New Roman" w:hAnsi="Times New Roman" w:cs="Times New Roman"/>
                <w:color w:val="000000" w:themeColor="text1"/>
                <w:sz w:val="24"/>
                <w:szCs w:val="24"/>
                <w:lang w:val="en-US"/>
              </w:rPr>
            </w:pPr>
            <w:r w:rsidRPr="0013540E">
              <w:rPr>
                <w:rFonts w:ascii="Times New Roman" w:hAnsi="Times New Roman" w:cs="Times New Roman"/>
                <w:color w:val="000000" w:themeColor="text1"/>
                <w:sz w:val="24"/>
                <w:szCs w:val="24"/>
                <w:lang w:val="en-US"/>
              </w:rPr>
              <w:t>2309001660</w:t>
            </w:r>
          </w:p>
        </w:tc>
      </w:tr>
      <w:tr w:rsidR="002D5BA1" w:rsidTr="002D5BA1">
        <w:tc>
          <w:tcPr>
            <w:tcW w:w="3969"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2D5BA1" w:rsidRPr="002D5BA1" w:rsidTr="002D5BA1">
        <w:tc>
          <w:tcPr>
            <w:tcW w:w="3969"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of information </w:t>
            </w:r>
          </w:p>
        </w:tc>
        <w:tc>
          <w:tcPr>
            <w:tcW w:w="5954"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2D5BA1" w:rsidRDefault="002D5BA1" w:rsidP="008A3347">
            <w:pPr>
              <w:pStyle w:val="a5"/>
              <w:jc w:val="both"/>
              <w:rPr>
                <w:rFonts w:ascii="Times New Roman" w:hAnsi="Times New Roman" w:cs="Times New Roman"/>
                <w:color w:val="000000" w:themeColor="text1"/>
                <w:sz w:val="24"/>
                <w:szCs w:val="24"/>
                <w:lang w:val="en-US"/>
              </w:rPr>
            </w:pPr>
            <w:hyperlink r:id="rId6" w:history="1">
              <w:r w:rsidRPr="00DF1521">
                <w:rPr>
                  <w:rStyle w:val="a3"/>
                  <w:rFonts w:ascii="Times New Roman" w:hAnsi="Times New Roman" w:cs="Times New Roman"/>
                  <w:sz w:val="24"/>
                  <w:szCs w:val="24"/>
                  <w:lang w:val="en-US"/>
                </w:rPr>
                <w:t>http://www.e-disclosure.ru/portal/company.aspx?id=2827</w:t>
              </w:r>
            </w:hyperlink>
          </w:p>
        </w:tc>
      </w:tr>
      <w:tr w:rsid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Default="002D5BA1" w:rsidP="008A3347">
            <w:pPr>
              <w:widowControl w:val="0"/>
              <w:shd w:val="clear" w:color="auto" w:fill="FFFFFF"/>
              <w:tabs>
                <w:tab w:val="left" w:pos="432"/>
              </w:tabs>
              <w:adjustRightInd w:val="0"/>
              <w:jc w:val="both"/>
              <w:rPr>
                <w:b/>
                <w:bCs/>
                <w:color w:val="000000" w:themeColor="text1"/>
                <w:lang w:val="en-US" w:eastAsia="en-US"/>
              </w:rPr>
            </w:pPr>
            <w:r>
              <w:rPr>
                <w:color w:val="000000" w:themeColor="text1"/>
                <w:lang w:val="en-US" w:eastAsia="en-US"/>
              </w:rPr>
              <w:t>2. Statement content</w:t>
            </w:r>
          </w:p>
        </w:tc>
      </w:tr>
      <w:tr w:rsidR="002D5BA1" w:rsidTr="002D5BA1">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2D5BA1" w:rsidRDefault="002D5BA1" w:rsidP="008A3347">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2D5BA1" w:rsidRDefault="002D5BA1" w:rsidP="008A3347">
            <w:pPr>
              <w:widowControl w:val="0"/>
              <w:jc w:val="both"/>
              <w:rPr>
                <w:color w:val="000000" w:themeColor="text1"/>
                <w:lang w:val="en-US" w:eastAsia="en-US"/>
              </w:rPr>
            </w:pPr>
            <w:r>
              <w:rPr>
                <w:color w:val="000000" w:themeColor="text1"/>
                <w:lang w:val="en-US" w:eastAsia="en-US"/>
              </w:rPr>
              <w:t>Number of the BoD members: 11 members</w:t>
            </w:r>
          </w:p>
          <w:p w:rsidR="002D5BA1" w:rsidRDefault="002D5BA1" w:rsidP="008A3347">
            <w:pPr>
              <w:tabs>
                <w:tab w:val="left" w:pos="284"/>
              </w:tabs>
              <w:jc w:val="both"/>
              <w:rPr>
                <w:color w:val="000000" w:themeColor="text1"/>
                <w:lang w:val="en-US" w:eastAsia="en-US"/>
              </w:rPr>
            </w:pPr>
            <w:r>
              <w:rPr>
                <w:color w:val="000000" w:themeColor="text1"/>
                <w:lang w:val="en-US" w:eastAsia="en-US"/>
              </w:rPr>
              <w:t xml:space="preserve">Members participated in the meeting: </w:t>
            </w:r>
            <w:r w:rsidRPr="002D5BA1">
              <w:rPr>
                <w:color w:val="000000" w:themeColor="text1"/>
                <w:lang w:val="en-US" w:eastAsia="en-US"/>
              </w:rPr>
              <w:t>9</w:t>
            </w:r>
            <w:r>
              <w:rPr>
                <w:color w:val="000000" w:themeColor="text1"/>
                <w:lang w:val="en-US" w:eastAsia="en-US"/>
              </w:rPr>
              <w:t xml:space="preserve"> members</w:t>
            </w:r>
          </w:p>
          <w:p w:rsidR="002D5BA1" w:rsidRDefault="002D5BA1" w:rsidP="008A3347">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2D5BA1" w:rsidRDefault="002D5BA1" w:rsidP="008A334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2D5BA1" w:rsidRDefault="002D5BA1" w:rsidP="008A3347">
            <w:pPr>
              <w:pStyle w:val="a5"/>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2D5BA1" w:rsidTr="008A3347">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2D5BA1" w:rsidTr="008A33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5BA1" w:rsidRDefault="002D5BA1" w:rsidP="008A3347">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2D5BA1" w:rsidRDefault="002D5BA1" w:rsidP="008A3347">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2D5BA1" w:rsidTr="008A3347">
              <w:trPr>
                <w:jc w:val="center"/>
              </w:trPr>
              <w:tc>
                <w:tcPr>
                  <w:tcW w:w="1872"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D5BA1" w:rsidRPr="002D5BA1" w:rsidRDefault="002D5BA1" w:rsidP="008A334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843"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jc w:val="center"/>
                    <w:rPr>
                      <w:rFonts w:ascii="Times New Roman" w:hAnsi="Times New Roman" w:cs="Times New Roman"/>
                      <w:b/>
                      <w:sz w:val="24"/>
                      <w:szCs w:val="24"/>
                    </w:rPr>
                  </w:pPr>
                </w:p>
              </w:tc>
            </w:tr>
            <w:tr w:rsidR="002D5BA1" w:rsidTr="008A3347">
              <w:trPr>
                <w:jc w:val="center"/>
              </w:trPr>
              <w:tc>
                <w:tcPr>
                  <w:tcW w:w="1872"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D5BA1" w:rsidRPr="002D5BA1" w:rsidRDefault="002D5BA1" w:rsidP="008A3347">
                  <w:pPr>
                    <w:jc w:val="center"/>
                    <w:rPr>
                      <w:lang w:val="en-US"/>
                    </w:rPr>
                  </w:pPr>
                  <w:r>
                    <w:rPr>
                      <w:b/>
                      <w:lang w:val="en-US"/>
                    </w:rPr>
                    <w:t>9</w:t>
                  </w:r>
                </w:p>
              </w:tc>
              <w:tc>
                <w:tcPr>
                  <w:tcW w:w="1843"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jc w:val="center"/>
                    <w:rPr>
                      <w:rFonts w:ascii="Times New Roman" w:hAnsi="Times New Roman" w:cs="Times New Roman"/>
                      <w:b/>
                      <w:sz w:val="24"/>
                      <w:szCs w:val="24"/>
                    </w:rPr>
                  </w:pPr>
                </w:p>
              </w:tc>
            </w:tr>
            <w:tr w:rsidR="002D5BA1" w:rsidTr="008A3347">
              <w:trPr>
                <w:jc w:val="center"/>
              </w:trPr>
              <w:tc>
                <w:tcPr>
                  <w:tcW w:w="1872"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D5BA1" w:rsidRPr="002D5BA1" w:rsidRDefault="002D5BA1" w:rsidP="008A3347">
                  <w:pPr>
                    <w:jc w:val="center"/>
                    <w:rPr>
                      <w:lang w:val="en-US"/>
                    </w:rPr>
                  </w:pPr>
                  <w:r>
                    <w:rPr>
                      <w:b/>
                      <w:lang w:val="en-US"/>
                    </w:rPr>
                    <w:t>9</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5BA1" w:rsidRDefault="002D5BA1" w:rsidP="008A3347">
                  <w:pPr>
                    <w:pStyle w:val="a5"/>
                    <w:jc w:val="center"/>
                    <w:rPr>
                      <w:rFonts w:ascii="Times New Roman" w:hAnsi="Times New Roman" w:cs="Times New Roman"/>
                      <w:b/>
                      <w:sz w:val="24"/>
                      <w:szCs w:val="24"/>
                    </w:rPr>
                  </w:pPr>
                </w:p>
              </w:tc>
            </w:tr>
          </w:tbl>
          <w:p w:rsidR="002D5BA1" w:rsidRDefault="002D5BA1" w:rsidP="008A3347">
            <w:pPr>
              <w:autoSpaceDE/>
              <w:autoSpaceDN/>
              <w:jc w:val="center"/>
              <w:rPr>
                <w:rFonts w:asciiTheme="minorHAnsi" w:eastAsiaTheme="minorHAnsi" w:hAnsiTheme="minorHAnsi" w:cstheme="minorBidi"/>
                <w:sz w:val="22"/>
                <w:szCs w:val="22"/>
                <w:lang w:eastAsia="en-US"/>
              </w:rPr>
            </w:pPr>
          </w:p>
        </w:tc>
      </w:tr>
      <w:tr w:rsidR="002D5BA1" w:rsidRP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Default="002D5BA1" w:rsidP="008A3347">
            <w:pPr>
              <w:jc w:val="center"/>
              <w:rPr>
                <w:b/>
                <w:color w:val="000000" w:themeColor="text1"/>
                <w:lang w:val="en-US" w:eastAsia="en-US"/>
              </w:rPr>
            </w:pPr>
            <w:r>
              <w:rPr>
                <w:b/>
                <w:color w:val="000000" w:themeColor="text1"/>
                <w:lang w:val="en-US" w:eastAsia="en-US"/>
              </w:rPr>
              <w:t>Disclosure of insider information</w:t>
            </w:r>
          </w:p>
          <w:p w:rsidR="002D5BA1" w:rsidRDefault="002D5BA1" w:rsidP="002D5BA1">
            <w:pPr>
              <w:jc w:val="both"/>
              <w:rPr>
                <w:b/>
                <w:color w:val="000000"/>
                <w:lang w:val="en-US" w:eastAsia="en-US"/>
              </w:rPr>
            </w:pPr>
            <w:r>
              <w:rPr>
                <w:b/>
                <w:color w:val="000000" w:themeColor="text1"/>
                <w:lang w:val="en-US" w:eastAsia="en-US"/>
              </w:rPr>
              <w:t>Item No. 1 “</w:t>
            </w:r>
            <w:r w:rsidRPr="00CD2D17">
              <w:rPr>
                <w:b/>
                <w:lang w:val="en-US" w:eastAsia="en-US"/>
              </w:rPr>
              <w:t>Approval of updated Programme of enhancing operating efficiency and reduction of costs of Kubanenergo PJSC for 2017-2021</w:t>
            </w:r>
            <w:r>
              <w:rPr>
                <w:b/>
                <w:color w:val="000000" w:themeColor="text1"/>
                <w:lang w:val="en-US" w:eastAsia="en-US"/>
              </w:rPr>
              <w:t>”</w:t>
            </w:r>
          </w:p>
        </w:tc>
      </w:tr>
      <w:tr w:rsidR="002D5BA1" w:rsidRP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Default="002D5BA1" w:rsidP="008A3347">
            <w:pPr>
              <w:jc w:val="both"/>
              <w:rPr>
                <w:color w:val="000000" w:themeColor="text1"/>
                <w:lang w:val="en-US" w:eastAsia="en-US"/>
              </w:rPr>
            </w:pPr>
            <w:r>
              <w:rPr>
                <w:color w:val="000000" w:themeColor="text1"/>
                <w:lang w:val="en-US" w:eastAsia="en-US"/>
              </w:rPr>
              <w:t>2.2.1.  Decision adopted by issuer’s Board of Directors:</w:t>
            </w:r>
          </w:p>
          <w:p w:rsidR="002D5BA1" w:rsidRPr="002A6B9C" w:rsidRDefault="002D5BA1" w:rsidP="008A3347">
            <w:pPr>
              <w:pStyle w:val="a6"/>
              <w:tabs>
                <w:tab w:val="left" w:pos="311"/>
                <w:tab w:val="left" w:pos="491"/>
              </w:tabs>
              <w:ind w:left="0"/>
              <w:jc w:val="both"/>
              <w:rPr>
                <w:color w:val="000000" w:themeColor="text1"/>
                <w:lang w:val="en-US" w:eastAsia="en-US"/>
              </w:rPr>
            </w:pPr>
            <w:r>
              <w:rPr>
                <w:color w:val="000000" w:themeColor="text1"/>
                <w:lang w:val="en-US" w:eastAsia="en-US"/>
              </w:rPr>
              <w:t>To approve</w:t>
            </w:r>
            <w:r w:rsidRPr="0013540E">
              <w:rPr>
                <w:color w:val="000000" w:themeColor="text1"/>
                <w:lang w:val="en-US" w:eastAsia="en-US"/>
              </w:rPr>
              <w:t xml:space="preserve"> the </w:t>
            </w:r>
            <w:r w:rsidRPr="002D5BA1">
              <w:rPr>
                <w:lang w:val="en-US" w:eastAsia="en-US"/>
              </w:rPr>
              <w:t>updated Programme of enhancing operating efficiency and reduction of costs of Kubanenergo PJSC for 2017-2021</w:t>
            </w:r>
            <w:r>
              <w:rPr>
                <w:lang w:val="en-US" w:eastAsia="en-US"/>
              </w:rPr>
              <w:t>, in accordance with Appendix No.1</w:t>
            </w:r>
            <w:r w:rsidRPr="00EA719B">
              <w:rPr>
                <w:lang w:val="en-US" w:eastAsia="en-US"/>
              </w:rPr>
              <w:t xml:space="preserve"> to this decision of the Board of Directors of the Company</w:t>
            </w:r>
          </w:p>
        </w:tc>
      </w:tr>
      <w:tr w:rsidR="002D5BA1" w:rsidRP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Default="002D5BA1" w:rsidP="008A3347">
            <w:pPr>
              <w:jc w:val="center"/>
              <w:rPr>
                <w:b/>
                <w:color w:val="000000" w:themeColor="text1"/>
                <w:lang w:val="en-US" w:eastAsia="en-US"/>
              </w:rPr>
            </w:pPr>
            <w:r>
              <w:rPr>
                <w:b/>
                <w:color w:val="000000" w:themeColor="text1"/>
                <w:lang w:val="en-US" w:eastAsia="en-US"/>
              </w:rPr>
              <w:t>Disclosure of insider information</w:t>
            </w:r>
          </w:p>
          <w:p w:rsidR="002D5BA1" w:rsidRDefault="002D5BA1" w:rsidP="002D5BA1">
            <w:pPr>
              <w:jc w:val="center"/>
              <w:rPr>
                <w:color w:val="000000" w:themeColor="text1"/>
                <w:lang w:val="en-US" w:eastAsia="en-US"/>
              </w:rPr>
            </w:pPr>
            <w:r>
              <w:rPr>
                <w:b/>
                <w:color w:val="000000" w:themeColor="text1"/>
                <w:lang w:val="en-US" w:eastAsia="en-US"/>
              </w:rPr>
              <w:t>Item No. 2 “</w:t>
            </w:r>
            <w:r w:rsidRPr="00CD2D17">
              <w:rPr>
                <w:b/>
                <w:lang w:val="en-US" w:eastAsia="en-US"/>
              </w:rPr>
              <w:t>Consideration of a report submitted by the Director General of Kubanenergo PJSC on expenditures on arrangement and holding the AGM of the Company on 16 June 2017</w:t>
            </w:r>
            <w:r>
              <w:rPr>
                <w:b/>
                <w:color w:val="000000" w:themeColor="text1"/>
                <w:lang w:val="en-US" w:eastAsia="en-US"/>
              </w:rPr>
              <w:t>”</w:t>
            </w:r>
          </w:p>
        </w:tc>
      </w:tr>
      <w:tr w:rsidR="002D5BA1" w:rsidRP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Pr="002D5BA1" w:rsidRDefault="002D5BA1" w:rsidP="008A3347">
            <w:pPr>
              <w:jc w:val="both"/>
              <w:rPr>
                <w:color w:val="000000" w:themeColor="text1"/>
                <w:lang w:val="en-US" w:eastAsia="en-US"/>
              </w:rPr>
            </w:pPr>
            <w:r w:rsidRPr="002D5BA1">
              <w:rPr>
                <w:color w:val="000000" w:themeColor="text1"/>
                <w:lang w:val="en-US" w:eastAsia="en-US"/>
              </w:rPr>
              <w:t>2.2.2.  Decision adopted by issuer’s Board of Directors:</w:t>
            </w:r>
          </w:p>
          <w:p w:rsidR="002D5BA1" w:rsidRPr="002D5BA1" w:rsidRDefault="002D5BA1" w:rsidP="002D5BA1">
            <w:pPr>
              <w:tabs>
                <w:tab w:val="left" w:pos="311"/>
                <w:tab w:val="left" w:pos="491"/>
              </w:tabs>
              <w:jc w:val="both"/>
              <w:rPr>
                <w:lang w:val="en-US" w:eastAsia="en-US"/>
              </w:rPr>
            </w:pPr>
            <w:r w:rsidRPr="002D5BA1">
              <w:rPr>
                <w:lang w:val="en-US" w:eastAsia="en-US"/>
              </w:rPr>
              <w:t xml:space="preserve">To </w:t>
            </w:r>
            <w:r w:rsidRPr="002D5BA1">
              <w:rPr>
                <w:lang w:val="en-US" w:eastAsia="en-US"/>
              </w:rPr>
              <w:t xml:space="preserve">take into consideration the </w:t>
            </w:r>
            <w:r w:rsidRPr="002D5BA1">
              <w:rPr>
                <w:lang w:val="en-US" w:eastAsia="en-US"/>
              </w:rPr>
              <w:t>report submitted by the Director General of Kubanenergo PJSC on expenditures on arrangement and holding the AGM of the Company on 16 June 2017,  in accordance with Appendix No.2 to this decision of the Board of Directors of the Company.</w:t>
            </w:r>
          </w:p>
        </w:tc>
      </w:tr>
      <w:tr w:rsidR="002D5BA1" w:rsidRP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Default="002D5BA1" w:rsidP="008A3347">
            <w:pPr>
              <w:jc w:val="center"/>
              <w:rPr>
                <w:b/>
                <w:color w:val="000000" w:themeColor="text1"/>
                <w:lang w:val="en-US" w:eastAsia="en-US"/>
              </w:rPr>
            </w:pPr>
            <w:r>
              <w:rPr>
                <w:b/>
                <w:color w:val="000000" w:themeColor="text1"/>
                <w:lang w:val="en-US" w:eastAsia="en-US"/>
              </w:rPr>
              <w:t>Disclosure of insider information</w:t>
            </w:r>
          </w:p>
          <w:p w:rsidR="002D5BA1" w:rsidRDefault="002D5BA1" w:rsidP="002D5BA1">
            <w:pPr>
              <w:jc w:val="both"/>
              <w:rPr>
                <w:b/>
                <w:lang w:val="en-US" w:eastAsia="en-US"/>
              </w:rPr>
            </w:pPr>
            <w:r>
              <w:rPr>
                <w:b/>
                <w:color w:val="000000" w:themeColor="text1"/>
                <w:lang w:val="en-US" w:eastAsia="en-US"/>
              </w:rPr>
              <w:t xml:space="preserve">Item No.3 </w:t>
            </w:r>
            <w:r w:rsidRPr="00AC55C3">
              <w:rPr>
                <w:color w:val="000000" w:themeColor="text1"/>
                <w:lang w:val="en-US" w:eastAsia="en-US"/>
              </w:rPr>
              <w:t>“</w:t>
            </w:r>
            <w:r w:rsidRPr="00CD2D17">
              <w:rPr>
                <w:b/>
                <w:lang w:val="en-US" w:eastAsia="en-US"/>
              </w:rPr>
              <w:t>Approval of candidates for certain positions at the executive office of the Company, determined by the Company’s Board of Directors</w:t>
            </w:r>
            <w:r>
              <w:rPr>
                <w:b/>
                <w:lang w:val="en-US" w:eastAsia="en-US"/>
              </w:rPr>
              <w:t>”</w:t>
            </w:r>
          </w:p>
        </w:tc>
      </w:tr>
      <w:tr w:rsidR="002D5BA1" w:rsidRPr="002D5BA1" w:rsidTr="002D5BA1">
        <w:tc>
          <w:tcPr>
            <w:tcW w:w="9923" w:type="dxa"/>
            <w:gridSpan w:val="2"/>
            <w:tcBorders>
              <w:top w:val="single" w:sz="4" w:space="0" w:color="auto"/>
              <w:left w:val="single" w:sz="4" w:space="0" w:color="auto"/>
              <w:bottom w:val="single" w:sz="4" w:space="0" w:color="auto"/>
              <w:right w:val="single" w:sz="4" w:space="0" w:color="auto"/>
            </w:tcBorders>
            <w:hideMark/>
          </w:tcPr>
          <w:p w:rsidR="002D5BA1" w:rsidRPr="005839D1" w:rsidRDefault="002D5BA1" w:rsidP="008A3347">
            <w:pPr>
              <w:jc w:val="both"/>
              <w:rPr>
                <w:color w:val="000000" w:themeColor="text1"/>
                <w:lang w:val="en-US" w:eastAsia="en-US"/>
              </w:rPr>
            </w:pPr>
            <w:r w:rsidRPr="005839D1">
              <w:rPr>
                <w:color w:val="000000" w:themeColor="text1"/>
                <w:lang w:val="en-US" w:eastAsia="en-US"/>
              </w:rPr>
              <w:t>2.2.3.  Decision adopted by issuer’s Board of Directors:</w:t>
            </w:r>
          </w:p>
          <w:p w:rsidR="002D5BA1" w:rsidRPr="005839D1" w:rsidRDefault="002D5BA1" w:rsidP="002D5BA1">
            <w:pPr>
              <w:jc w:val="both"/>
              <w:rPr>
                <w:color w:val="000000" w:themeColor="text1"/>
                <w:lang w:val="en-US" w:eastAsia="en-US"/>
              </w:rPr>
            </w:pPr>
            <w:r>
              <w:rPr>
                <w:color w:val="000000" w:themeColor="text1"/>
                <w:lang w:val="en-US" w:eastAsia="en-US"/>
              </w:rPr>
              <w:t xml:space="preserve">To </w:t>
            </w:r>
            <w:r>
              <w:rPr>
                <w:color w:val="000000" w:themeColor="text1"/>
                <w:lang w:val="en-US" w:eastAsia="en-US"/>
              </w:rPr>
              <w:t xml:space="preserve">approve the candidature of </w:t>
            </w:r>
            <w:proofErr w:type="spellStart"/>
            <w:r>
              <w:rPr>
                <w:color w:val="000000" w:themeColor="text1"/>
                <w:lang w:val="en-US" w:eastAsia="en-US"/>
              </w:rPr>
              <w:t>Malkov</w:t>
            </w:r>
            <w:proofErr w:type="spellEnd"/>
            <w:r>
              <w:rPr>
                <w:color w:val="000000" w:themeColor="text1"/>
                <w:lang w:val="en-US" w:eastAsia="en-US"/>
              </w:rPr>
              <w:t xml:space="preserve"> Denis </w:t>
            </w:r>
            <w:proofErr w:type="spellStart"/>
            <w:r>
              <w:rPr>
                <w:color w:val="000000" w:themeColor="text1"/>
                <w:lang w:val="en-US" w:eastAsia="en-US"/>
              </w:rPr>
              <w:t>Alexandrovich</w:t>
            </w:r>
            <w:proofErr w:type="spellEnd"/>
            <w:r>
              <w:rPr>
                <w:color w:val="000000" w:themeColor="text1"/>
                <w:lang w:val="en-US" w:eastAsia="en-US"/>
              </w:rPr>
              <w:t xml:space="preserve"> for the position of deputy director general for selling of services at Kubanenergo PJSC</w:t>
            </w:r>
            <w:r>
              <w:rPr>
                <w:color w:val="000000" w:themeColor="text1"/>
                <w:lang w:val="en-US" w:eastAsia="en-US"/>
              </w:rPr>
              <w:t>.</w:t>
            </w:r>
          </w:p>
        </w:tc>
      </w:tr>
      <w:tr w:rsidR="002D5BA1" w:rsidRPr="002D5BA1" w:rsidTr="002D5BA1">
        <w:trPr>
          <w:trHeight w:val="185"/>
        </w:trPr>
        <w:tc>
          <w:tcPr>
            <w:tcW w:w="9923" w:type="dxa"/>
            <w:gridSpan w:val="2"/>
            <w:tcBorders>
              <w:top w:val="single" w:sz="4" w:space="0" w:color="auto"/>
              <w:left w:val="single" w:sz="4" w:space="0" w:color="auto"/>
              <w:bottom w:val="single" w:sz="4" w:space="0" w:color="auto"/>
              <w:right w:val="single" w:sz="4" w:space="0" w:color="auto"/>
            </w:tcBorders>
          </w:tcPr>
          <w:p w:rsidR="002D5BA1" w:rsidRDefault="002D5BA1" w:rsidP="008A3347">
            <w:pPr>
              <w:pStyle w:val="a5"/>
              <w:spacing w:after="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2D5BA1" w:rsidRDefault="002D5BA1" w:rsidP="008A3347">
            <w:pPr>
              <w:pStyle w:val="a5"/>
              <w:spacing w:after="120"/>
              <w:jc w:val="both"/>
              <w:rPr>
                <w:rFonts w:ascii="Times New Roman" w:hAnsi="Times New Roman" w:cs="Times New Roman"/>
                <w:b/>
                <w:color w:val="000000" w:themeColor="text1"/>
                <w:sz w:val="24"/>
                <w:szCs w:val="24"/>
                <w:lang w:val="en-US"/>
              </w:rPr>
            </w:pPr>
            <w:r w:rsidRPr="002D5BA1">
              <w:rPr>
                <w:rFonts w:ascii="Times New Roman" w:hAnsi="Times New Roman" w:cs="Times New Roman"/>
                <w:b/>
                <w:color w:val="000000" w:themeColor="text1"/>
                <w:sz w:val="24"/>
                <w:szCs w:val="24"/>
                <w:lang w:val="en-US"/>
              </w:rPr>
              <w:t xml:space="preserve">18 </w:t>
            </w:r>
            <w:r>
              <w:rPr>
                <w:rFonts w:ascii="Times New Roman" w:hAnsi="Times New Roman" w:cs="Times New Roman"/>
                <w:b/>
                <w:color w:val="000000" w:themeColor="text1"/>
                <w:sz w:val="24"/>
                <w:szCs w:val="24"/>
                <w:lang w:val="en-US"/>
              </w:rPr>
              <w:t>August</w:t>
            </w:r>
            <w:r>
              <w:rPr>
                <w:rFonts w:ascii="Times New Roman" w:hAnsi="Times New Roman" w:cs="Times New Roman"/>
                <w:b/>
                <w:color w:val="000000" w:themeColor="text1"/>
                <w:sz w:val="24"/>
                <w:szCs w:val="24"/>
                <w:lang w:val="en-US"/>
              </w:rPr>
              <w:t xml:space="preserve"> 2017</w:t>
            </w:r>
          </w:p>
          <w:p w:rsidR="002D5BA1" w:rsidRDefault="002D5BA1" w:rsidP="002D5BA1">
            <w:pPr>
              <w:jc w:val="both"/>
              <w:rPr>
                <w:color w:val="000000" w:themeColor="text1"/>
                <w:lang w:val="en-US" w:eastAsia="en-US"/>
              </w:rPr>
            </w:pPr>
            <w:r>
              <w:rPr>
                <w:color w:val="000000" w:themeColor="text1"/>
                <w:lang w:val="en-US"/>
              </w:rPr>
              <w:lastRenderedPageBreak/>
              <w:t xml:space="preserve">2.4. Date of making and number of minutes of meeting which adopted the resolutions: </w:t>
            </w:r>
            <w:r>
              <w:rPr>
                <w:b/>
                <w:color w:val="000000" w:themeColor="text1"/>
                <w:lang w:val="en-US"/>
              </w:rPr>
              <w:t>21</w:t>
            </w:r>
            <w:r>
              <w:rPr>
                <w:b/>
                <w:color w:val="000000" w:themeColor="text1"/>
                <w:lang w:val="en-US"/>
              </w:rPr>
              <w:t xml:space="preserve"> August 2017 minutes of meeting No.28</w:t>
            </w:r>
            <w:r>
              <w:rPr>
                <w:b/>
                <w:color w:val="000000" w:themeColor="text1"/>
                <w:lang w:val="en-US"/>
              </w:rPr>
              <w:t>4</w:t>
            </w:r>
            <w:r>
              <w:rPr>
                <w:b/>
                <w:color w:val="000000" w:themeColor="text1"/>
                <w:lang w:val="en-US"/>
              </w:rPr>
              <w:t>/2017.</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1730"/>
      </w:tblGrid>
      <w:tr w:rsidR="002D5BA1" w:rsidTr="002D5BA1">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D5BA1" w:rsidRPr="00F15619" w:rsidRDefault="002D5BA1" w:rsidP="008A3347">
            <w:pPr>
              <w:spacing w:line="254" w:lineRule="auto"/>
              <w:jc w:val="center"/>
              <w:rPr>
                <w:color w:val="000000" w:themeColor="text1"/>
                <w:lang w:val="en-US" w:eastAsia="en-US"/>
              </w:rPr>
            </w:pPr>
            <w:r w:rsidRPr="00F15619">
              <w:rPr>
                <w:color w:val="000000" w:themeColor="text1"/>
                <w:lang w:val="en-US" w:eastAsia="en-US"/>
              </w:rPr>
              <w:lastRenderedPageBreak/>
              <w:t>3. Signature</w:t>
            </w:r>
          </w:p>
        </w:tc>
      </w:tr>
      <w:tr w:rsidR="002D5BA1" w:rsidTr="002D5BA1">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2D5BA1" w:rsidRDefault="002D5BA1" w:rsidP="008A3347">
            <w:pPr>
              <w:pStyle w:val="Default"/>
              <w:spacing w:line="252" w:lineRule="auto"/>
              <w:rPr>
                <w:lang w:val="en-US"/>
              </w:rPr>
            </w:pPr>
            <w:r>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2D5BA1" w:rsidRDefault="002D5BA1" w:rsidP="008A3347">
            <w:pPr>
              <w:spacing w:line="252" w:lineRule="auto"/>
              <w:rPr>
                <w:lang w:val="en-US" w:eastAsia="en-US"/>
              </w:rPr>
            </w:pPr>
            <w:r>
              <w:rPr>
                <w:lang w:val="en-US" w:eastAsia="en-US"/>
              </w:rPr>
              <w:t>_______________</w:t>
            </w:r>
          </w:p>
          <w:p w:rsidR="002D5BA1" w:rsidRDefault="002D5BA1" w:rsidP="008A3347">
            <w:pPr>
              <w:spacing w:line="252" w:lineRule="auto"/>
              <w:rPr>
                <w:lang w:val="en-US" w:eastAsia="en-US"/>
              </w:rPr>
            </w:pPr>
            <w:r>
              <w:rPr>
                <w:lang w:val="en-US" w:eastAsia="en-US"/>
              </w:rPr>
              <w:t>(signature)</w:t>
            </w:r>
          </w:p>
        </w:tc>
        <w:tc>
          <w:tcPr>
            <w:tcW w:w="1730" w:type="dxa"/>
            <w:tcBorders>
              <w:top w:val="single" w:sz="4" w:space="0" w:color="auto"/>
              <w:left w:val="nil"/>
              <w:bottom w:val="nil"/>
              <w:right w:val="single" w:sz="4" w:space="0" w:color="auto"/>
            </w:tcBorders>
            <w:tcMar>
              <w:top w:w="0" w:type="dxa"/>
              <w:left w:w="28" w:type="dxa"/>
              <w:bottom w:w="0" w:type="dxa"/>
              <w:right w:w="28" w:type="dxa"/>
            </w:tcMar>
            <w:vAlign w:val="bottom"/>
          </w:tcPr>
          <w:p w:rsidR="002D5BA1" w:rsidRDefault="002D5BA1" w:rsidP="008A3347">
            <w:pPr>
              <w:spacing w:line="252" w:lineRule="auto"/>
              <w:rPr>
                <w:lang w:val="en-US" w:eastAsia="en-US"/>
              </w:rPr>
            </w:pPr>
            <w:proofErr w:type="spellStart"/>
            <w:r>
              <w:rPr>
                <w:lang w:val="en-US" w:eastAsia="en-US"/>
              </w:rPr>
              <w:t>Ivanova</w:t>
            </w:r>
            <w:proofErr w:type="spellEnd"/>
            <w:r>
              <w:rPr>
                <w:lang w:val="en-US" w:eastAsia="en-US"/>
              </w:rPr>
              <w:t xml:space="preserve"> I.V.</w:t>
            </w:r>
          </w:p>
          <w:p w:rsidR="002D5BA1" w:rsidRDefault="002D5BA1" w:rsidP="008A3347">
            <w:pPr>
              <w:spacing w:line="252" w:lineRule="auto"/>
              <w:rPr>
                <w:lang w:val="en-US" w:eastAsia="en-US"/>
              </w:rPr>
            </w:pPr>
          </w:p>
        </w:tc>
      </w:tr>
      <w:tr w:rsidR="002D5BA1" w:rsidTr="002D5BA1">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2D5BA1" w:rsidRDefault="002D5BA1" w:rsidP="002D5BA1">
            <w:pPr>
              <w:spacing w:line="252" w:lineRule="auto"/>
              <w:rPr>
                <w:lang w:val="en-US" w:eastAsia="en-US"/>
              </w:rPr>
            </w:pPr>
            <w:r>
              <w:rPr>
                <w:lang w:val="en-US" w:eastAsia="en-US"/>
              </w:rPr>
              <w:t xml:space="preserve">3.2 Date: </w:t>
            </w:r>
            <w:r>
              <w:rPr>
                <w:lang w:val="en-US" w:eastAsia="en-US"/>
              </w:rPr>
              <w:t>22</w:t>
            </w:r>
            <w:r>
              <w:rPr>
                <w:lang w:val="en-US" w:eastAsia="en-US"/>
              </w:rPr>
              <w:t xml:space="preserve"> August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2D5BA1" w:rsidRDefault="002D5BA1" w:rsidP="008A3347">
            <w:pPr>
              <w:spacing w:line="252" w:lineRule="auto"/>
              <w:rPr>
                <w:lang w:val="en-US" w:eastAsia="en-US"/>
              </w:rPr>
            </w:pPr>
            <w:r>
              <w:rPr>
                <w:lang w:val="en-US" w:eastAsia="en-US"/>
              </w:rPr>
              <w:t xml:space="preserve">stamp </w:t>
            </w:r>
          </w:p>
        </w:tc>
        <w:tc>
          <w:tcPr>
            <w:tcW w:w="1730" w:type="dxa"/>
            <w:tcBorders>
              <w:top w:val="nil"/>
              <w:left w:val="nil"/>
              <w:bottom w:val="single" w:sz="4" w:space="0" w:color="auto"/>
              <w:right w:val="single" w:sz="4" w:space="0" w:color="auto"/>
            </w:tcBorders>
            <w:tcMar>
              <w:top w:w="0" w:type="dxa"/>
              <w:left w:w="28" w:type="dxa"/>
              <w:bottom w:w="0" w:type="dxa"/>
              <w:right w:w="28" w:type="dxa"/>
            </w:tcMar>
            <w:vAlign w:val="bottom"/>
          </w:tcPr>
          <w:p w:rsidR="002D5BA1" w:rsidRDefault="002D5BA1" w:rsidP="008A3347">
            <w:pPr>
              <w:spacing w:line="252" w:lineRule="auto"/>
              <w:rPr>
                <w:lang w:val="en-US" w:eastAsia="en-US"/>
              </w:rPr>
            </w:pPr>
          </w:p>
        </w:tc>
      </w:tr>
    </w:tbl>
    <w:p w:rsidR="002D5BA1" w:rsidRDefault="002D5BA1" w:rsidP="002D5BA1"/>
    <w:p w:rsidR="002D5BA1" w:rsidRDefault="002D5BA1" w:rsidP="002D5BA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A1"/>
    <w:rsid w:val="002D5BA1"/>
    <w:rsid w:val="0059029B"/>
    <w:rsid w:val="0062058F"/>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56C7"/>
  <w15:chartTrackingRefBased/>
  <w15:docId w15:val="{427DC745-E9E5-4CF7-BCF9-460C1634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BA1"/>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5BA1"/>
    <w:rPr>
      <w:color w:val="0563C1" w:themeColor="hyperlink"/>
      <w:u w:val="single"/>
    </w:rPr>
  </w:style>
  <w:style w:type="character" w:customStyle="1" w:styleId="a4">
    <w:name w:val="Без интервала Знак"/>
    <w:link w:val="a5"/>
    <w:uiPriority w:val="1"/>
    <w:locked/>
    <w:rsid w:val="002D5BA1"/>
  </w:style>
  <w:style w:type="paragraph" w:styleId="a5">
    <w:name w:val="No Spacing"/>
    <w:link w:val="a4"/>
    <w:uiPriority w:val="1"/>
    <w:qFormat/>
    <w:rsid w:val="002D5BA1"/>
    <w:pPr>
      <w:spacing w:after="0" w:line="240" w:lineRule="auto"/>
    </w:pPr>
  </w:style>
  <w:style w:type="paragraph" w:styleId="a6">
    <w:name w:val="List Paragraph"/>
    <w:basedOn w:val="a"/>
    <w:uiPriority w:val="34"/>
    <w:qFormat/>
    <w:rsid w:val="002D5BA1"/>
    <w:pPr>
      <w:ind w:left="720"/>
      <w:contextualSpacing/>
    </w:pPr>
  </w:style>
  <w:style w:type="paragraph" w:customStyle="1" w:styleId="Default">
    <w:name w:val="Default"/>
    <w:rsid w:val="002D5BA1"/>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2D5B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432</Words>
  <Characters>2468</Characters>
  <Application>Microsoft Office Word</Application>
  <DocSecurity>0</DocSecurity>
  <Lines>20</Lines>
  <Paragraphs>5</Paragraphs>
  <ScaleCrop>false</ScaleCrop>
  <Company>Home</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2017-08-23T18:31:00Z</dcterms:created>
  <dcterms:modified xsi:type="dcterms:W3CDTF">2017-08-23T18:44:00Z</dcterms:modified>
</cp:coreProperties>
</file>