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95" w:rsidRDefault="00B42995" w:rsidP="00B42995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B42995" w:rsidRDefault="00B42995" w:rsidP="00B4299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B42995" w:rsidRDefault="00B42995" w:rsidP="00B42995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B42995" w:rsidTr="00CF350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B42995" w:rsidRPr="00B42995" w:rsidTr="00CF350B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B42995" w:rsidTr="00CF350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B42995" w:rsidTr="00CF350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B42995" w:rsidTr="00CF350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B42995" w:rsidTr="00CF350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B42995" w:rsidTr="00CF350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B42995" w:rsidRPr="00B42995" w:rsidTr="00CF350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95" w:rsidRPr="00D21B1C" w:rsidRDefault="00B42995" w:rsidP="00CF350B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B42995" w:rsidRPr="00D21B1C" w:rsidRDefault="00B42995" w:rsidP="00CF350B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B42995" w:rsidTr="00CF350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2995" w:rsidRDefault="00B42995" w:rsidP="00CF350B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B42995" w:rsidRPr="00B42995" w:rsidTr="00CF350B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2995" w:rsidRDefault="00B42995" w:rsidP="00B42995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chairperson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7</w:t>
            </w:r>
            <w:r w:rsidRPr="00D21B1C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July 2017</w:t>
            </w:r>
          </w:p>
        </w:tc>
      </w:tr>
      <w:tr w:rsidR="00B42995" w:rsidRPr="00B42995" w:rsidTr="00CF350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2995" w:rsidRDefault="00B42995" w:rsidP="00B4299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28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July 2017</w:t>
            </w:r>
          </w:p>
        </w:tc>
      </w:tr>
      <w:tr w:rsidR="00B42995" w:rsidRPr="00B42995" w:rsidTr="00CF350B">
        <w:trPr>
          <w:trHeight w:val="66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2995" w:rsidRDefault="00B42995" w:rsidP="00CF35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B42995" w:rsidRDefault="00B42995" w:rsidP="00B4299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D21B1C">
              <w:rPr>
                <w:sz w:val="24"/>
                <w:szCs w:val="24"/>
                <w:lang w:val="en-US" w:eastAsia="en-US"/>
              </w:rPr>
              <w:t xml:space="preserve">1. On </w:t>
            </w:r>
            <w:r>
              <w:rPr>
                <w:sz w:val="24"/>
                <w:szCs w:val="24"/>
                <w:lang w:val="en-US" w:eastAsia="en-US"/>
              </w:rPr>
              <w:t>discussion of a report on the results of implementation of the business plan of Kubanenergo PJSC in the 1</w:t>
            </w:r>
            <w:r w:rsidRPr="00B42995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</w:p>
          <w:p w:rsidR="00B42995" w:rsidRDefault="00B42995" w:rsidP="00B42995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On approval of report on </w:t>
            </w:r>
            <w:r>
              <w:rPr>
                <w:sz w:val="24"/>
                <w:szCs w:val="24"/>
                <w:lang w:val="en-US" w:eastAsia="en-US"/>
              </w:rPr>
              <w:t>the results of implementation of the</w:t>
            </w:r>
            <w:r>
              <w:rPr>
                <w:sz w:val="24"/>
                <w:szCs w:val="24"/>
                <w:lang w:val="en-US" w:eastAsia="en-US"/>
              </w:rPr>
              <w:t xml:space="preserve"> investment programme </w:t>
            </w:r>
            <w:r>
              <w:rPr>
                <w:sz w:val="24"/>
                <w:szCs w:val="24"/>
                <w:lang w:val="en-US" w:eastAsia="en-US"/>
              </w:rPr>
              <w:t>of Kubanenergo PJSC in the 1</w:t>
            </w:r>
            <w:r w:rsidRPr="00B42995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>
              <w:rPr>
                <w:sz w:val="24"/>
                <w:szCs w:val="24"/>
                <w:lang w:val="en-US" w:eastAsia="en-US"/>
              </w:rPr>
              <w:t xml:space="preserve"> quarter of 2017.</w:t>
            </w:r>
            <w:bookmarkStart w:id="0" w:name="_GoBack"/>
            <w:bookmarkEnd w:id="0"/>
          </w:p>
        </w:tc>
      </w:tr>
      <w:tr w:rsidR="00B42995" w:rsidTr="00CF350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2995" w:rsidRDefault="00B42995" w:rsidP="00CF350B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B42995" w:rsidTr="00CF350B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42995" w:rsidRDefault="00B42995" w:rsidP="00CF350B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42995" w:rsidRDefault="00B42995" w:rsidP="00CF35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B42995" w:rsidRDefault="00B42995" w:rsidP="00CF35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42995" w:rsidRDefault="00B42995" w:rsidP="00CF35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B42995" w:rsidRDefault="00B42995" w:rsidP="00CF35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B42995" w:rsidTr="00CF350B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42995" w:rsidRDefault="00B42995" w:rsidP="00B42995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10</w:t>
            </w:r>
            <w:r>
              <w:rPr>
                <w:sz w:val="24"/>
                <w:szCs w:val="24"/>
                <w:lang w:val="en-US" w:eastAsia="en-US"/>
              </w:rPr>
              <w:t xml:space="preserve"> July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42995" w:rsidRDefault="00B42995" w:rsidP="00CF35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42995" w:rsidRDefault="00B42995" w:rsidP="00CF350B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B42995" w:rsidRDefault="00B42995" w:rsidP="00B42995"/>
    <w:p w:rsidR="00B42995" w:rsidRDefault="00B42995" w:rsidP="00B42995"/>
    <w:p w:rsidR="00B42995" w:rsidRDefault="00B42995" w:rsidP="00B42995"/>
    <w:p w:rsidR="00B42995" w:rsidRDefault="00B42995" w:rsidP="00B42995"/>
    <w:p w:rsidR="00B42995" w:rsidRDefault="00B42995" w:rsidP="00B42995"/>
    <w:p w:rsidR="00B42995" w:rsidRDefault="00B42995" w:rsidP="00B42995"/>
    <w:p w:rsidR="00B42995" w:rsidRDefault="00B42995" w:rsidP="00B42995"/>
    <w:p w:rsidR="00B42995" w:rsidRDefault="00B42995" w:rsidP="00B42995"/>
    <w:p w:rsidR="00B42995" w:rsidRDefault="00B42995" w:rsidP="00B42995"/>
    <w:p w:rsidR="00B42995" w:rsidRDefault="00B42995" w:rsidP="00B42995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95"/>
    <w:rsid w:val="0059029B"/>
    <w:rsid w:val="0062058F"/>
    <w:rsid w:val="00B42995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E8CA"/>
  <w15:chartTrackingRefBased/>
  <w15:docId w15:val="{B66A4097-4B86-4B30-9E49-D67F4BDD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9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2995"/>
    <w:rPr>
      <w:color w:val="0000FF"/>
      <w:u w:val="single"/>
    </w:rPr>
  </w:style>
  <w:style w:type="paragraph" w:styleId="a4">
    <w:name w:val="No Spacing"/>
    <w:uiPriority w:val="1"/>
    <w:qFormat/>
    <w:rsid w:val="00B42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B429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429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>Home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2017-07-12T19:04:00Z</dcterms:created>
  <dcterms:modified xsi:type="dcterms:W3CDTF">2017-07-12T19:06:00Z</dcterms:modified>
</cp:coreProperties>
</file>