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8D" w:rsidRDefault="00255D8D" w:rsidP="00255D8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Corporate action statement</w:t>
      </w:r>
    </w:p>
    <w:p w:rsidR="00255D8D" w:rsidRDefault="00255D8D" w:rsidP="00255D8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255D8D" w:rsidRDefault="00255D8D" w:rsidP="00255D8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255D8D" w:rsidRPr="00255D8D" w:rsidTr="00D3294F">
        <w:trPr>
          <w:trHeight w:val="59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255D8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banenergo” PJSC</w:t>
            </w:r>
          </w:p>
        </w:tc>
      </w:tr>
      <w:tr w:rsidR="00255D8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255D8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255D8D" w:rsidTr="00D3294F">
        <w:trPr>
          <w:trHeight w:val="52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255D8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255D8D" w:rsidRPr="00255D8D" w:rsidTr="00D329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Pr="00DF15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255D8D" w:rsidTr="00D3294F">
        <w:trPr>
          <w:trHeight w:val="142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8D" w:rsidRDefault="00255D8D" w:rsidP="00D3294F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results of voting on the adopted decisions:</w:t>
            </w:r>
          </w:p>
          <w:p w:rsidR="00255D8D" w:rsidRDefault="00255D8D" w:rsidP="00D3294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255D8D" w:rsidRDefault="00255D8D" w:rsidP="00D3294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</w:t>
            </w:r>
            <w:r w:rsidRPr="00255D8D"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255D8D" w:rsidRDefault="00255D8D" w:rsidP="00D3294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255D8D" w:rsidRDefault="00255D8D" w:rsidP="00D3294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255D8D" w:rsidTr="00D3294F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255D8D" w:rsidTr="00D3294F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D8D" w:rsidRDefault="00255D8D" w:rsidP="00D3294F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255D8D" w:rsidTr="00D3294F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255D8D" w:rsidRDefault="00255D8D" w:rsidP="00255D8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55D8D" w:rsidTr="00D3294F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255D8D" w:rsidRDefault="00255D8D" w:rsidP="00255D8D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</w:t>
                  </w:r>
                  <w:r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55D8D" w:rsidTr="00D3294F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255D8D" w:rsidRDefault="00255D8D" w:rsidP="00255D8D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</w:t>
                  </w:r>
                  <w:r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D8D" w:rsidRDefault="00255D8D" w:rsidP="00D3294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55D8D" w:rsidRDefault="00255D8D" w:rsidP="00D3294F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55D8D" w:rsidRP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255D8D" w:rsidRDefault="00255D8D" w:rsidP="00D3294F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255D8D">
              <w:rPr>
                <w:b/>
                <w:lang w:val="en-US" w:eastAsia="en-US"/>
              </w:rPr>
              <w:t>Election of Chairperson of the Board of Directors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55D8D" w:rsidRP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255D8D" w:rsidRPr="00255D8D" w:rsidRDefault="00255D8D" w:rsidP="00255D8D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To </w:t>
            </w:r>
            <w:r>
              <w:rPr>
                <w:color w:val="000000" w:themeColor="text1"/>
                <w:lang w:val="en-US" w:eastAsia="en-US"/>
              </w:rPr>
              <w:t xml:space="preserve">appoint </w:t>
            </w:r>
            <w:proofErr w:type="spellStart"/>
            <w:r>
              <w:rPr>
                <w:color w:val="000000" w:themeColor="text1"/>
                <w:lang w:val="en-US" w:eastAsia="en-US"/>
              </w:rPr>
              <w:t>Fadeev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Alexander </w:t>
            </w:r>
            <w:proofErr w:type="spellStart"/>
            <w:r>
              <w:rPr>
                <w:color w:val="000000" w:themeColor="text1"/>
                <w:lang w:val="en-US" w:eastAsia="en-US"/>
              </w:rPr>
              <w:t>Nikolaevich</w:t>
            </w:r>
            <w:proofErr w:type="spellEnd"/>
            <w:r>
              <w:rPr>
                <w:color w:val="000000" w:themeColor="text1"/>
                <w:lang w:val="en-US" w:eastAsia="en-US"/>
              </w:rPr>
              <w:t>, Chief advisor at Rosseti PJSC, for the position of the Chairperson of the Company’s Board of Directors.</w:t>
            </w:r>
          </w:p>
          <w:p w:rsidR="00255D8D" w:rsidRDefault="00255D8D" w:rsidP="00D3294F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255D8D" w:rsidRP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255D8D" w:rsidRDefault="00255D8D" w:rsidP="00D3294F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2 “</w:t>
            </w:r>
            <w:r w:rsidRPr="00255D8D">
              <w:rPr>
                <w:b/>
                <w:lang w:val="en-US" w:eastAsia="en-US"/>
              </w:rPr>
              <w:t>Election of Deputy Chairperson of the Board of Directors of Kubanenergo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55D8D" w:rsidRP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Pr="00D6442F" w:rsidRDefault="00255D8D" w:rsidP="00D3294F">
            <w:pPr>
              <w:jc w:val="both"/>
              <w:rPr>
                <w:color w:val="000000" w:themeColor="text1"/>
                <w:lang w:val="en-US" w:eastAsia="en-US"/>
              </w:rPr>
            </w:pPr>
            <w:r w:rsidRPr="00D6442F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255D8D" w:rsidRPr="00D6442F" w:rsidRDefault="00255D8D" w:rsidP="00255D8D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 w:rsidRPr="00D6442F">
              <w:rPr>
                <w:rFonts w:eastAsiaTheme="minorHAnsi"/>
                <w:lang w:val="en-US" w:eastAsia="en-US"/>
              </w:rPr>
              <w:t xml:space="preserve">To </w:t>
            </w:r>
            <w:r>
              <w:rPr>
                <w:rFonts w:eastAsiaTheme="minorHAnsi"/>
                <w:lang w:val="en-US" w:eastAsia="en-US"/>
              </w:rPr>
              <w:t>postpone the discussion to a later date.</w:t>
            </w:r>
          </w:p>
        </w:tc>
      </w:tr>
      <w:tr w:rsidR="00255D8D" w:rsidRP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255D8D" w:rsidRDefault="00255D8D" w:rsidP="00255D8D">
            <w:pPr>
              <w:jc w:val="both"/>
              <w:rPr>
                <w:b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No.3 </w:t>
            </w:r>
            <w:r w:rsidRPr="00AC55C3">
              <w:rPr>
                <w:color w:val="000000" w:themeColor="text1"/>
                <w:lang w:val="en-US" w:eastAsia="en-US"/>
              </w:rPr>
              <w:t>“</w:t>
            </w:r>
            <w:r w:rsidRPr="00255D8D">
              <w:rPr>
                <w:b/>
                <w:lang w:val="en-US" w:eastAsia="en-US"/>
              </w:rPr>
              <w:t>Arranging activity of the Company’s Board of Directors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255D8D" w:rsidRPr="00255D8D" w:rsidTr="00D329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Pr="00D6442F" w:rsidRDefault="00255D8D" w:rsidP="00D3294F">
            <w:pPr>
              <w:jc w:val="both"/>
              <w:rPr>
                <w:color w:val="000000" w:themeColor="text1"/>
                <w:lang w:val="en-US" w:eastAsia="en-US"/>
              </w:rPr>
            </w:pPr>
            <w:r w:rsidRPr="00D6442F"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255D8D" w:rsidRPr="00255D8D" w:rsidRDefault="00255D8D" w:rsidP="00255D8D">
            <w:pPr>
              <w:jc w:val="both"/>
              <w:rPr>
                <w:color w:val="000000" w:themeColor="text1"/>
                <w:lang w:val="en-US" w:eastAsia="en-US"/>
              </w:rPr>
            </w:pPr>
            <w:r w:rsidRPr="00255D8D">
              <w:rPr>
                <w:color w:val="000000" w:themeColor="text1"/>
                <w:lang w:val="en-US" w:eastAsia="en-US"/>
              </w:rPr>
              <w:t xml:space="preserve">To recommend the members of the Board of Directors of </w:t>
            </w:r>
            <w:r>
              <w:rPr>
                <w:color w:val="000000" w:themeColor="text1"/>
                <w:lang w:val="en-US" w:eastAsia="en-US"/>
              </w:rPr>
              <w:t>Kubanenergo PJSC</w:t>
            </w:r>
            <w:r w:rsidRPr="00255D8D">
              <w:rPr>
                <w:color w:val="000000" w:themeColor="text1"/>
                <w:lang w:val="en-US" w:eastAsia="en-US"/>
              </w:rPr>
              <w:t xml:space="preserve"> in a week</w:t>
            </w:r>
            <w:r>
              <w:rPr>
                <w:color w:val="000000" w:themeColor="text1"/>
                <w:lang w:val="en-US" w:eastAsia="en-US"/>
              </w:rPr>
              <w:t>’</w:t>
            </w:r>
            <w:r w:rsidRPr="00255D8D">
              <w:rPr>
                <w:color w:val="000000" w:themeColor="text1"/>
                <w:lang w:val="en-US" w:eastAsia="en-US"/>
              </w:rPr>
              <w:t>s time to submit their proposals to Kubanenergo</w:t>
            </w:r>
            <w:r>
              <w:rPr>
                <w:color w:val="000000" w:themeColor="text1"/>
                <w:lang w:val="en-US" w:eastAsia="en-US"/>
              </w:rPr>
              <w:t xml:space="preserve"> PJSC</w:t>
            </w:r>
            <w:r w:rsidRPr="00255D8D">
              <w:rPr>
                <w:color w:val="000000" w:themeColor="text1"/>
                <w:lang w:val="en-US" w:eastAsia="en-US"/>
              </w:rPr>
              <w:t>:</w:t>
            </w:r>
          </w:p>
          <w:p w:rsidR="00255D8D" w:rsidRPr="00255D8D" w:rsidRDefault="00255D8D" w:rsidP="00255D8D">
            <w:pPr>
              <w:jc w:val="both"/>
              <w:rPr>
                <w:color w:val="000000" w:themeColor="text1"/>
                <w:lang w:val="en-US" w:eastAsia="en-US"/>
              </w:rPr>
            </w:pPr>
            <w:r w:rsidRPr="00255D8D">
              <w:rPr>
                <w:color w:val="000000" w:themeColor="text1"/>
                <w:lang w:val="en-US" w:eastAsia="en-US"/>
              </w:rPr>
              <w:t xml:space="preserve">1. on candidates for election to the committees under the Board of Directors of the Company, taking into account the requirements of the </w:t>
            </w:r>
            <w:r>
              <w:rPr>
                <w:color w:val="000000" w:themeColor="text1"/>
                <w:lang w:val="en-US" w:eastAsia="en-US"/>
              </w:rPr>
              <w:t>Regulations</w:t>
            </w:r>
            <w:r w:rsidRPr="00255D8D">
              <w:rPr>
                <w:color w:val="000000" w:themeColor="text1"/>
                <w:lang w:val="en-US" w:eastAsia="en-US"/>
              </w:rPr>
              <w:t xml:space="preserve"> on committees.</w:t>
            </w:r>
          </w:p>
          <w:p w:rsidR="00255D8D" w:rsidRPr="00D6442F" w:rsidRDefault="00255D8D" w:rsidP="00255D8D">
            <w:pPr>
              <w:jc w:val="both"/>
              <w:rPr>
                <w:color w:val="000000" w:themeColor="text1"/>
                <w:lang w:val="en-US" w:eastAsia="en-US"/>
              </w:rPr>
            </w:pPr>
            <w:r w:rsidRPr="00255D8D">
              <w:rPr>
                <w:color w:val="000000" w:themeColor="text1"/>
                <w:lang w:val="en-US" w:eastAsia="en-US"/>
              </w:rPr>
              <w:t>2. The Work Plan of the Board of Directors of Kubanenergo</w:t>
            </w:r>
            <w:r>
              <w:rPr>
                <w:color w:val="000000" w:themeColor="text1"/>
                <w:lang w:val="en-US" w:eastAsia="en-US"/>
              </w:rPr>
              <w:t xml:space="preserve"> PJSC</w:t>
            </w:r>
            <w:r w:rsidRPr="00255D8D">
              <w:rPr>
                <w:color w:val="000000" w:themeColor="text1"/>
                <w:lang w:val="en-US" w:eastAsia="en-US"/>
              </w:rPr>
              <w:t xml:space="preserve"> </w:t>
            </w:r>
            <w:r w:rsidRPr="00255D8D">
              <w:rPr>
                <w:color w:val="000000" w:themeColor="text1"/>
                <w:lang w:val="en-US" w:eastAsia="en-US"/>
              </w:rPr>
              <w:t>for 2017-2018 corporate year.</w:t>
            </w:r>
          </w:p>
        </w:tc>
      </w:tr>
      <w:tr w:rsidR="00255D8D" w:rsidRPr="00255D8D" w:rsidTr="00D3294F">
        <w:trPr>
          <w:trHeight w:val="1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8D" w:rsidRDefault="00255D8D" w:rsidP="00D3294F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2.2.6.  Decision adopted by issuer’s Board of Directors:</w:t>
            </w:r>
          </w:p>
          <w:p w:rsidR="00255D8D" w:rsidRDefault="00255D8D" w:rsidP="00D3294F">
            <w:pPr>
              <w:jc w:val="both"/>
              <w:rPr>
                <w:bCs/>
                <w:lang w:val="en-US" w:eastAsia="en-US"/>
              </w:rPr>
            </w:pPr>
            <w:r w:rsidRPr="00CE0F73">
              <w:rPr>
                <w:lang w:val="en-US"/>
              </w:rPr>
              <w:t>To approve</w:t>
            </w:r>
            <w:r w:rsidRPr="005A1898">
              <w:rPr>
                <w:b/>
                <w:lang w:val="en-US" w:eastAsia="en-US"/>
              </w:rPr>
              <w:t xml:space="preserve"> </w:t>
            </w:r>
            <w:r w:rsidRPr="004660DE">
              <w:rPr>
                <w:lang w:val="en-US" w:eastAsia="en-US"/>
              </w:rPr>
              <w:t>the Programme of occupational pension scheme of Kubanenergo PJSC in 2017</w:t>
            </w:r>
            <w:r w:rsidRPr="004660DE">
              <w:rPr>
                <w:lang w:val="en-US"/>
              </w:rPr>
              <w:t>, in  accordance with Annex 9 to this resolution of the Company’s BoD</w:t>
            </w:r>
            <w:r>
              <w:rPr>
                <w:lang w:val="en-US"/>
              </w:rPr>
              <w:t>.</w:t>
            </w:r>
          </w:p>
        </w:tc>
      </w:tr>
      <w:tr w:rsidR="00255D8D" w:rsidRPr="00255D8D" w:rsidTr="00D3294F">
        <w:trPr>
          <w:trHeight w:val="1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8D" w:rsidRDefault="00255D8D" w:rsidP="00D3294F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June 2017</w:t>
            </w:r>
          </w:p>
          <w:p w:rsidR="00255D8D" w:rsidRDefault="00255D8D" w:rsidP="00255D8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/>
              </w:rPr>
              <w:t>26</w:t>
            </w:r>
            <w:r>
              <w:rPr>
                <w:b/>
                <w:color w:val="000000" w:themeColor="text1"/>
                <w:lang w:val="en-US"/>
              </w:rPr>
              <w:t xml:space="preserve"> June, minutes of meeting No.27</w:t>
            </w:r>
            <w:r>
              <w:rPr>
                <w:b/>
                <w:color w:val="000000" w:themeColor="text1"/>
                <w:lang w:val="en-US"/>
              </w:rPr>
              <w:t>8</w:t>
            </w:r>
            <w:r>
              <w:rPr>
                <w:b/>
                <w:color w:val="000000" w:themeColor="text1"/>
                <w:lang w:val="en-US"/>
              </w:rPr>
              <w:t>/2017.</w:t>
            </w:r>
          </w:p>
        </w:tc>
      </w:tr>
    </w:tbl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1984"/>
        <w:gridCol w:w="2155"/>
      </w:tblGrid>
      <w:tr w:rsidR="00255D8D" w:rsidTr="00D3294F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5D8D" w:rsidRDefault="00255D8D" w:rsidP="00D3294F">
            <w:pPr>
              <w:spacing w:line="25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lastRenderedPageBreak/>
              <w:t>3. Signature</w:t>
            </w:r>
          </w:p>
        </w:tc>
      </w:tr>
      <w:tr w:rsidR="00255D8D" w:rsidTr="00D3294F">
        <w:trPr>
          <w:cantSplit/>
          <w:trHeight w:val="118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5D8D" w:rsidRDefault="00255D8D" w:rsidP="00D3294F">
            <w:pPr>
              <w:pStyle w:val="Default"/>
              <w:spacing w:line="25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3.1 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_______________</w:t>
            </w:r>
          </w:p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Ivanova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I.V.</w:t>
            </w:r>
          </w:p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255D8D" w:rsidTr="00D3294F">
        <w:trPr>
          <w:cantSplit/>
          <w:trHeight w:val="6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5D8D" w:rsidRDefault="00255D8D" w:rsidP="00255D8D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3.2 Date: </w:t>
            </w:r>
            <w:r>
              <w:rPr>
                <w:color w:val="000000" w:themeColor="text1"/>
                <w:lang w:val="en-US" w:eastAsia="en-US"/>
              </w:rPr>
              <w:t>27</w:t>
            </w:r>
            <w:r>
              <w:rPr>
                <w:color w:val="000000" w:themeColor="text1"/>
                <w:lang w:val="en-US" w:eastAsia="en-US"/>
              </w:rPr>
              <w:t xml:space="preserve"> June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5D8D" w:rsidRDefault="00255D8D" w:rsidP="00D3294F">
            <w:pPr>
              <w:spacing w:line="256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255D8D" w:rsidRDefault="00255D8D" w:rsidP="00255D8D"/>
    <w:p w:rsidR="00255D8D" w:rsidRDefault="00255D8D" w:rsidP="00255D8D"/>
    <w:p w:rsidR="00255D8D" w:rsidRDefault="00255D8D" w:rsidP="00255D8D"/>
    <w:p w:rsidR="00255D8D" w:rsidRDefault="00255D8D" w:rsidP="00255D8D"/>
    <w:p w:rsidR="00255D8D" w:rsidRDefault="00255D8D" w:rsidP="00255D8D"/>
    <w:p w:rsidR="00255D8D" w:rsidRDefault="00255D8D" w:rsidP="00255D8D"/>
    <w:p w:rsidR="00255D8D" w:rsidRDefault="00255D8D" w:rsidP="00255D8D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8D"/>
    <w:rsid w:val="00255D8D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219A"/>
  <w15:chartTrackingRefBased/>
  <w15:docId w15:val="{6DB3C4EF-11B0-451F-B768-143638DB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D8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55D8D"/>
  </w:style>
  <w:style w:type="paragraph" w:styleId="a5">
    <w:name w:val="No Spacing"/>
    <w:link w:val="a4"/>
    <w:uiPriority w:val="1"/>
    <w:qFormat/>
    <w:rsid w:val="00255D8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55D8D"/>
    <w:pPr>
      <w:ind w:left="720"/>
      <w:contextualSpacing/>
    </w:pPr>
  </w:style>
  <w:style w:type="paragraph" w:customStyle="1" w:styleId="Default">
    <w:name w:val="Default"/>
    <w:rsid w:val="00255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55D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2395</Characters>
  <Application>Microsoft Office Word</Application>
  <DocSecurity>0</DocSecurity>
  <Lines>19</Lines>
  <Paragraphs>5</Paragraphs>
  <ScaleCrop>false</ScaleCrop>
  <Company>Home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2017-06-27T22:37:00Z</dcterms:created>
  <dcterms:modified xsi:type="dcterms:W3CDTF">2017-06-27T22:41:00Z</dcterms:modified>
</cp:coreProperties>
</file>