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EE" w:rsidRPr="00880BD4" w:rsidRDefault="00A35CEE" w:rsidP="00A35CE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BD4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A35CEE" w:rsidRPr="00880BD4" w:rsidRDefault="00A35CEE" w:rsidP="00A35C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A35CEE" w:rsidRPr="00880BD4" w:rsidRDefault="00A35CEE" w:rsidP="00A35C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880BD4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880B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A35CEE" w:rsidRPr="00880BD4" w:rsidTr="000B11C9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A35CEE" w:rsidRPr="00880BD4" w:rsidTr="000B1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A35CEE" w:rsidRPr="00880BD4" w:rsidTr="000B1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>Krasnodar, Russian Federation</w:t>
            </w:r>
          </w:p>
        </w:tc>
      </w:tr>
      <w:tr w:rsidR="00A35CEE" w:rsidRPr="00880BD4" w:rsidTr="000B1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A35CEE" w:rsidRPr="00880BD4" w:rsidTr="000B11C9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A35CEE" w:rsidRPr="00880BD4" w:rsidTr="000B1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A35CEE" w:rsidRPr="00880BD4" w:rsidTr="000B11C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880BD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880BD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lang w:val="en-US" w:eastAsia="en-US"/>
              </w:rPr>
            </w:pPr>
            <w:r w:rsidRPr="00880BD4">
              <w:rPr>
                <w:lang w:val="en-US" w:eastAsia="en-US"/>
              </w:rPr>
              <w:t>2. Statement content</w:t>
            </w:r>
          </w:p>
        </w:tc>
      </w:tr>
      <w:tr w:rsidR="00A35CEE" w:rsidRPr="00880BD4" w:rsidTr="000B11C9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880BD4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A35CEE" w:rsidRPr="00880BD4" w:rsidRDefault="00A35CEE" w:rsidP="000B11C9">
            <w:pPr>
              <w:widowControl w:val="0"/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>Number of BoD members: 11 persons</w:t>
            </w:r>
          </w:p>
          <w:p w:rsidR="00A35CEE" w:rsidRPr="00880BD4" w:rsidRDefault="00A35CEE" w:rsidP="000B11C9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 xml:space="preserve">Members participated in the meeting: </w:t>
            </w:r>
            <w:bookmarkStart w:id="0" w:name="_GoBack"/>
            <w:r w:rsidRPr="00880BD4">
              <w:rPr>
                <w:lang w:val="en-US" w:eastAsia="en-US"/>
              </w:rPr>
              <w:t xml:space="preserve">9 persons </w:t>
            </w:r>
          </w:p>
          <w:p w:rsidR="00A35CEE" w:rsidRPr="00880BD4" w:rsidRDefault="00A35CEE" w:rsidP="000B11C9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 xml:space="preserve">Quorum necessary for holding the meeting </w:t>
            </w:r>
            <w:bookmarkEnd w:id="0"/>
            <w:r w:rsidRPr="00880BD4">
              <w:rPr>
                <w:lang w:val="en-US" w:eastAsia="en-US"/>
              </w:rPr>
              <w:t xml:space="preserve">of Kubanenergo </w:t>
            </w:r>
            <w:r w:rsidRPr="00880BD4">
              <w:rPr>
                <w:lang w:val="en-US" w:eastAsia="en-US"/>
              </w:rPr>
              <w:t>P</w:t>
            </w:r>
            <w:r w:rsidRPr="00880BD4">
              <w:rPr>
                <w:lang w:val="en-US" w:eastAsia="en-US"/>
              </w:rPr>
              <w:t>JSC Board of Directors is present.</w:t>
            </w:r>
          </w:p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A35CEE" w:rsidRPr="00880BD4" w:rsidTr="000B11C9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0BD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0BD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A35CEE" w:rsidRPr="00880BD4" w:rsidTr="000B11C9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5CEE" w:rsidRPr="00880BD4" w:rsidRDefault="00A35CEE" w:rsidP="000B11C9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880BD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0BD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0BD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A35CEE" w:rsidRPr="00880BD4" w:rsidTr="000B11C9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B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35CEE" w:rsidRPr="00880BD4" w:rsidTr="000B11C9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B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35CEE" w:rsidRPr="00880BD4" w:rsidTr="000B11C9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0B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CEE" w:rsidRPr="00880BD4" w:rsidRDefault="00A35CEE" w:rsidP="000B11C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35CEE" w:rsidRPr="00880BD4" w:rsidRDefault="00A35CEE" w:rsidP="000B11C9">
            <w:pPr>
              <w:tabs>
                <w:tab w:val="left" w:pos="3355"/>
              </w:tabs>
              <w:jc w:val="both"/>
              <w:rPr>
                <w:lang w:val="en-US" w:eastAsia="en-US"/>
              </w:rPr>
            </w:pP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6325B0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880BD4">
              <w:rPr>
                <w:b/>
                <w:lang w:val="en-US" w:eastAsia="en-US"/>
              </w:rPr>
              <w:t>Disclosure of insider information on item No. 1 “</w:t>
            </w:r>
            <w:r w:rsidRPr="00880BD4">
              <w:rPr>
                <w:b/>
                <w:color w:val="000000"/>
                <w:lang w:val="en-US" w:eastAsia="en-US"/>
              </w:rPr>
              <w:t>On convening General Meeting of Shareholders and determining the form of the meeting</w:t>
            </w:r>
            <w:r w:rsidR="006325B0" w:rsidRPr="00880BD4">
              <w:rPr>
                <w:b/>
                <w:lang w:val="en-US" w:eastAsia="en-US"/>
              </w:rPr>
              <w:t>”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jc w:val="both"/>
              <w:rPr>
                <w:lang w:val="en-US"/>
              </w:rPr>
            </w:pPr>
            <w:r w:rsidRPr="00880BD4">
              <w:rPr>
                <w:lang w:val="en-US"/>
              </w:rPr>
              <w:t>2.2.1.  Decision adopted by issuer’s Board of Directors:</w:t>
            </w:r>
          </w:p>
          <w:p w:rsidR="006325B0" w:rsidRPr="00880BD4" w:rsidRDefault="006325B0" w:rsidP="006325B0">
            <w:pPr>
              <w:jc w:val="both"/>
              <w:rPr>
                <w:lang w:val="en-US"/>
              </w:rPr>
            </w:pPr>
            <w:r w:rsidRPr="00880BD4">
              <w:rPr>
                <w:lang w:val="en-US"/>
              </w:rPr>
              <w:t>To convene the annual General meeting of the Company’s shareholders in the form of joint presence.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2 “</w:t>
            </w:r>
            <w:r w:rsidRPr="00880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On </w:t>
            </w:r>
            <w:r w:rsidRPr="00880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setting the date, time and selecting the place of the annual General Meeting of Shareholders, time of the registration of persons participating in the annual General meeting of shareholders</w:t>
            </w:r>
            <w:r w:rsidR="006325B0" w:rsidRPr="00880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A35CEE" w:rsidRPr="00880BD4" w:rsidRDefault="007C6EC8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To set the date of holding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annual General meeting of the Company’s shareholders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24 June 2016.</w:t>
            </w:r>
          </w:p>
          <w:p w:rsidR="007C6EC8" w:rsidRPr="00880BD4" w:rsidRDefault="007C6EC8" w:rsidP="000B11C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To set the time of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holding the annual General meeting of the Company’s shareholders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10</w:t>
            </w:r>
            <w:r w:rsidR="00880BD4"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a.m. by local time.</w:t>
            </w:r>
          </w:p>
          <w:p w:rsidR="007C6EC8" w:rsidRPr="00880BD4" w:rsidRDefault="007C6EC8" w:rsidP="007C6EC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set the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holding the annual General meeting of the Company’s shareholders –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Kubanenergo PJSC, 2 A </w:t>
            </w:r>
            <w:proofErr w:type="spellStart"/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Stavropolskaya</w:t>
            </w:r>
            <w:proofErr w:type="spellEnd"/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</w:t>
            </w:r>
            <w:r w:rsidR="00880BD4"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80BD4" w:rsidRPr="00880BD4" w:rsidRDefault="00880BD4" w:rsidP="007C6EC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Registration of persons entitled to participate in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annual General meeting of the Company’s shareholders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starts at 9 a.m. by local time.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3“On setting the date of making the list of persons entitled to participate in the annual General Meeting of Shareholders”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EE" w:rsidRPr="00880BD4" w:rsidRDefault="00A35CEE" w:rsidP="000B11C9">
            <w:pPr>
              <w:rPr>
                <w:lang w:val="en-US"/>
              </w:rPr>
            </w:pPr>
            <w:r w:rsidRPr="00880BD4">
              <w:rPr>
                <w:lang w:val="en-US"/>
              </w:rPr>
              <w:t>2.2.3  Decision adopted by issuer’s Board of Directors:</w:t>
            </w:r>
          </w:p>
          <w:p w:rsidR="00A35CEE" w:rsidRPr="00880BD4" w:rsidRDefault="00A35CEE" w:rsidP="000B11C9">
            <w:pPr>
              <w:rPr>
                <w:lang w:val="en-US"/>
              </w:rPr>
            </w:pPr>
            <w:r w:rsidRPr="00880BD4">
              <w:rPr>
                <w:lang w:val="en-US" w:eastAsia="en-US"/>
              </w:rPr>
              <w:t xml:space="preserve"> </w:t>
            </w:r>
            <w:r w:rsidR="00880BD4" w:rsidRPr="00880BD4">
              <w:rPr>
                <w:lang w:val="en-US"/>
              </w:rPr>
              <w:t>To set the date of</w:t>
            </w:r>
            <w:r w:rsidR="00880BD4" w:rsidRPr="00880BD4">
              <w:rPr>
                <w:lang w:val="en-US"/>
              </w:rPr>
              <w:t xml:space="preserve"> </w:t>
            </w:r>
            <w:r w:rsidR="00880BD4" w:rsidRPr="00880BD4">
              <w:rPr>
                <w:lang w:val="en-US"/>
              </w:rPr>
              <w:t>making the list of persons entitled to participate in the annual General Meeting of Shareholders</w:t>
            </w:r>
            <w:r w:rsidR="00880BD4" w:rsidRPr="00880BD4">
              <w:rPr>
                <w:lang w:val="en-US"/>
              </w:rPr>
              <w:t xml:space="preserve"> – 6 May 2016</w:t>
            </w:r>
          </w:p>
        </w:tc>
      </w:tr>
      <w:tr w:rsidR="00A35CEE" w:rsidRPr="00880BD4" w:rsidTr="000B11C9">
        <w:trPr>
          <w:trHeight w:val="80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April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  <w:p w:rsidR="00A35CEE" w:rsidRPr="00880BD4" w:rsidRDefault="00A35CEE" w:rsidP="00A35C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2016, minutes of meeting No.23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880B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A35CEE" w:rsidRPr="00880BD4" w:rsidTr="000B11C9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EE" w:rsidRPr="00880BD4" w:rsidRDefault="00A35CEE" w:rsidP="000B11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A35CEE" w:rsidRPr="00880BD4" w:rsidTr="000B11C9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>3.1 Head of corporate management and shareholders relations department (</w:t>
            </w:r>
            <w:r w:rsidRPr="00880BD4">
              <w:rPr>
                <w:lang w:val="en-US"/>
              </w:rPr>
              <w:t xml:space="preserve">acting under letter of attorney 119/10-2849 </w:t>
            </w:r>
            <w:r w:rsidRPr="00880BD4">
              <w:rPr>
                <w:lang w:val="en-US" w:eastAsia="en-US"/>
              </w:rPr>
              <w:t>dated 17.03.2016)</w:t>
            </w:r>
          </w:p>
          <w:p w:rsidR="00A35CEE" w:rsidRPr="00880BD4" w:rsidRDefault="00A35CEE" w:rsidP="000B11C9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880BD4">
              <w:rPr>
                <w:lang w:val="en-US" w:eastAsia="en-US"/>
              </w:rPr>
              <w:t>Didenko</w:t>
            </w:r>
            <w:proofErr w:type="spellEnd"/>
            <w:r w:rsidRPr="00880BD4">
              <w:rPr>
                <w:lang w:val="en-US" w:eastAsia="en-US"/>
              </w:rPr>
              <w:t xml:space="preserve"> </w:t>
            </w:r>
            <w:proofErr w:type="spellStart"/>
            <w:r w:rsidRPr="00880BD4">
              <w:rPr>
                <w:lang w:val="en-US" w:eastAsia="en-US"/>
              </w:rPr>
              <w:t>Ye.Ye</w:t>
            </w:r>
            <w:proofErr w:type="spellEnd"/>
            <w:r w:rsidRPr="00880BD4">
              <w:rPr>
                <w:lang w:val="en-US" w:eastAsia="en-US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A35CEE" w:rsidRPr="00880BD4" w:rsidTr="000B11C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5CEE" w:rsidRPr="00880BD4" w:rsidRDefault="00A35CEE" w:rsidP="000B11C9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A35CEE" w:rsidRPr="00880BD4" w:rsidTr="000B11C9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35CEE" w:rsidRPr="00880BD4" w:rsidRDefault="00A35CEE" w:rsidP="00A35CEE">
            <w:pPr>
              <w:spacing w:line="276" w:lineRule="auto"/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 xml:space="preserve">3.2 Date: </w:t>
            </w:r>
            <w:r w:rsidRPr="00880BD4">
              <w:rPr>
                <w:lang w:val="en-US" w:eastAsia="en-US"/>
              </w:rPr>
              <w:t>28</w:t>
            </w:r>
            <w:r w:rsidRPr="00880BD4">
              <w:rPr>
                <w:lang w:val="en-US"/>
              </w:rPr>
              <w:t xml:space="preserve"> April </w:t>
            </w:r>
            <w:r w:rsidRPr="00880BD4">
              <w:rPr>
                <w:lang w:val="en-US" w:eastAsia="en-US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A35CEE" w:rsidRPr="00880BD4" w:rsidTr="000B11C9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  <w:r w:rsidRPr="00880BD4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35CEE" w:rsidRPr="00880BD4" w:rsidRDefault="00A35CEE" w:rsidP="000B11C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A35CEE" w:rsidRPr="00880BD4" w:rsidRDefault="00A35CEE" w:rsidP="00A35CEE">
      <w:pPr>
        <w:rPr>
          <w:lang w:val="en-US"/>
        </w:rPr>
      </w:pPr>
    </w:p>
    <w:p w:rsidR="00A35CEE" w:rsidRPr="00880BD4" w:rsidRDefault="00A35CEE" w:rsidP="00A35CEE"/>
    <w:p w:rsidR="00A35CEE" w:rsidRPr="00880BD4" w:rsidRDefault="00A35CEE" w:rsidP="00A35CEE"/>
    <w:p w:rsidR="00A35CEE" w:rsidRPr="00880BD4" w:rsidRDefault="00A35CEE" w:rsidP="00A35CEE"/>
    <w:p w:rsidR="004E06C8" w:rsidRPr="00880BD4" w:rsidRDefault="004E06C8"/>
    <w:sectPr w:rsidR="004E06C8" w:rsidRPr="0088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4194"/>
    <w:multiLevelType w:val="hybridMultilevel"/>
    <w:tmpl w:val="1BC0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79B2769C"/>
    <w:multiLevelType w:val="hybridMultilevel"/>
    <w:tmpl w:val="1E78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EE"/>
    <w:rsid w:val="004B4C4C"/>
    <w:rsid w:val="004B6A59"/>
    <w:rsid w:val="004E06C8"/>
    <w:rsid w:val="006325B0"/>
    <w:rsid w:val="007C6EC8"/>
    <w:rsid w:val="00880BD4"/>
    <w:rsid w:val="00A35CEE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CE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A35CEE"/>
  </w:style>
  <w:style w:type="paragraph" w:styleId="a5">
    <w:name w:val="No Spacing"/>
    <w:link w:val="a4"/>
    <w:uiPriority w:val="1"/>
    <w:qFormat/>
    <w:rsid w:val="00A35CEE"/>
    <w:pPr>
      <w:spacing w:after="0" w:line="240" w:lineRule="auto"/>
    </w:pPr>
  </w:style>
  <w:style w:type="table" w:styleId="a6">
    <w:name w:val="Table Grid"/>
    <w:basedOn w:val="a1"/>
    <w:uiPriority w:val="59"/>
    <w:rsid w:val="00A35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5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5CE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A35CEE"/>
  </w:style>
  <w:style w:type="paragraph" w:styleId="a5">
    <w:name w:val="No Spacing"/>
    <w:link w:val="a4"/>
    <w:uiPriority w:val="1"/>
    <w:qFormat/>
    <w:rsid w:val="00A35CEE"/>
    <w:pPr>
      <w:spacing w:after="0" w:line="240" w:lineRule="auto"/>
    </w:pPr>
  </w:style>
  <w:style w:type="table" w:styleId="a6">
    <w:name w:val="Table Grid"/>
    <w:basedOn w:val="a1"/>
    <w:uiPriority w:val="59"/>
    <w:rsid w:val="00A35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2016-04-28T13:59:00Z</dcterms:created>
  <dcterms:modified xsi:type="dcterms:W3CDTF">2016-04-28T14:13:00Z</dcterms:modified>
</cp:coreProperties>
</file>