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CCA" w:rsidRPr="00957200" w:rsidRDefault="00AC5CCA" w:rsidP="00AC5CCA">
      <w:pPr>
        <w:pStyle w:val="a5"/>
        <w:jc w:val="center"/>
        <w:rPr>
          <w:rFonts w:ascii="Times New Roman" w:hAnsi="Times New Roman" w:cs="Times New Roman"/>
          <w:sz w:val="24"/>
          <w:szCs w:val="24"/>
          <w:lang w:val="en-US"/>
        </w:rPr>
      </w:pPr>
      <w:r w:rsidRPr="00957200">
        <w:rPr>
          <w:rFonts w:ascii="Times New Roman" w:hAnsi="Times New Roman" w:cs="Times New Roman"/>
          <w:sz w:val="24"/>
          <w:szCs w:val="24"/>
          <w:lang w:val="en-US"/>
        </w:rPr>
        <w:t>Corporate action statement</w:t>
      </w:r>
    </w:p>
    <w:p w:rsidR="00AC5CCA" w:rsidRPr="00957200" w:rsidRDefault="00AC5CCA" w:rsidP="00AC5CCA">
      <w:pPr>
        <w:pStyle w:val="a5"/>
        <w:ind w:right="140"/>
        <w:jc w:val="center"/>
        <w:rPr>
          <w:rFonts w:ascii="Times New Roman" w:hAnsi="Times New Roman" w:cs="Times New Roman"/>
          <w:b/>
          <w:bCs/>
          <w:sz w:val="24"/>
          <w:szCs w:val="24"/>
          <w:lang w:val="en-US"/>
        </w:rPr>
      </w:pPr>
      <w:r w:rsidRPr="00957200">
        <w:rPr>
          <w:rFonts w:ascii="Times New Roman" w:hAnsi="Times New Roman" w:cs="Times New Roman"/>
          <w:b/>
          <w:bCs/>
          <w:sz w:val="24"/>
          <w:szCs w:val="24"/>
          <w:lang w:val="en-US"/>
        </w:rPr>
        <w:t>“On decisions adopted by the Issuer’s Board of Directors”</w:t>
      </w:r>
    </w:p>
    <w:p w:rsidR="00AC5CCA" w:rsidRPr="00957200" w:rsidRDefault="00AC5CCA" w:rsidP="00AC5CCA">
      <w:pPr>
        <w:pStyle w:val="a5"/>
        <w:ind w:right="140"/>
        <w:jc w:val="center"/>
        <w:rPr>
          <w:rFonts w:ascii="Times New Roman" w:hAnsi="Times New Roman" w:cs="Times New Roman"/>
          <w:bCs/>
          <w:sz w:val="24"/>
          <w:szCs w:val="24"/>
          <w:lang w:val="en-US"/>
        </w:rPr>
      </w:pPr>
      <w:r w:rsidRPr="00957200">
        <w:rPr>
          <w:rFonts w:ascii="Times New Roman" w:hAnsi="Times New Roman" w:cs="Times New Roman"/>
          <w:b/>
          <w:bCs/>
          <w:sz w:val="24"/>
          <w:szCs w:val="24"/>
          <w:lang w:val="en-US"/>
        </w:rPr>
        <w:t>(</w:t>
      </w:r>
      <w:proofErr w:type="gramStart"/>
      <w:r w:rsidRPr="00957200">
        <w:rPr>
          <w:rFonts w:ascii="Times New Roman" w:hAnsi="Times New Roman" w:cs="Times New Roman"/>
          <w:b/>
          <w:bCs/>
          <w:sz w:val="24"/>
          <w:szCs w:val="24"/>
          <w:lang w:val="en-US"/>
        </w:rPr>
        <w:t>disclosure</w:t>
      </w:r>
      <w:proofErr w:type="gramEnd"/>
      <w:r w:rsidRPr="00957200">
        <w:rPr>
          <w:rFonts w:ascii="Times New Roman" w:hAnsi="Times New Roman" w:cs="Times New Roman"/>
          <w:b/>
          <w:bCs/>
          <w:sz w:val="24"/>
          <w:szCs w:val="24"/>
          <w:lang w:val="en-US"/>
        </w:rPr>
        <w:t xml:space="preserve"> of inside information)</w:t>
      </w:r>
    </w:p>
    <w:tbl>
      <w:tblPr>
        <w:tblStyle w:val="a6"/>
        <w:tblW w:w="9782" w:type="dxa"/>
        <w:tblInd w:w="-176" w:type="dxa"/>
        <w:tblLook w:val="04A0" w:firstRow="1" w:lastRow="0" w:firstColumn="1" w:lastColumn="0" w:noHBand="0" w:noVBand="1"/>
      </w:tblPr>
      <w:tblGrid>
        <w:gridCol w:w="3828"/>
        <w:gridCol w:w="5954"/>
      </w:tblGrid>
      <w:tr w:rsidR="00AC5CCA" w:rsidRPr="00957200"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numPr>
                <w:ilvl w:val="0"/>
                <w:numId w:val="1"/>
              </w:numPr>
              <w:ind w:right="140"/>
              <w:jc w:val="both"/>
              <w:rPr>
                <w:rFonts w:ascii="Times New Roman" w:hAnsi="Times New Roman" w:cs="Times New Roman"/>
                <w:sz w:val="24"/>
                <w:szCs w:val="24"/>
              </w:rPr>
            </w:pPr>
            <w:r w:rsidRPr="00957200">
              <w:rPr>
                <w:rFonts w:ascii="Times New Roman" w:hAnsi="Times New Roman" w:cs="Times New Roman"/>
                <w:sz w:val="24"/>
                <w:szCs w:val="24"/>
                <w:lang w:val="en-US"/>
              </w:rPr>
              <w:t>General data</w:t>
            </w:r>
          </w:p>
        </w:tc>
      </w:tr>
      <w:tr w:rsidR="00AC5CCA" w:rsidRPr="00957200" w:rsidTr="0060283F">
        <w:trPr>
          <w:trHeight w:val="599"/>
        </w:trPr>
        <w:tc>
          <w:tcPr>
            <w:tcW w:w="3828" w:type="dxa"/>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both"/>
              <w:rPr>
                <w:rFonts w:ascii="Times New Roman" w:hAnsi="Times New Roman" w:cs="Times New Roman"/>
                <w:sz w:val="24"/>
                <w:szCs w:val="24"/>
              </w:rPr>
            </w:pPr>
            <w:r w:rsidRPr="00957200">
              <w:rPr>
                <w:rFonts w:ascii="Times New Roman" w:hAnsi="Times New Roman" w:cs="Times New Roman"/>
                <w:sz w:val="24"/>
                <w:szCs w:val="24"/>
              </w:rPr>
              <w:t xml:space="preserve">1.1  </w:t>
            </w:r>
            <w:r w:rsidRPr="00957200">
              <w:rPr>
                <w:rFonts w:ascii="Times New Roman" w:hAnsi="Times New Roman" w:cs="Times New Roman"/>
                <w:sz w:val="24"/>
                <w:szCs w:val="24"/>
                <w:lang w:val="en-US"/>
              </w:rPr>
              <w:t>Issuer</w:t>
            </w:r>
            <w:r w:rsidRPr="00957200">
              <w:rPr>
                <w:rFonts w:ascii="Times New Roman" w:hAnsi="Times New Roman" w:cs="Times New Roman"/>
                <w:sz w:val="24"/>
                <w:szCs w:val="24"/>
              </w:rPr>
              <w:t>’</w:t>
            </w:r>
            <w:r w:rsidRPr="00957200">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Public joint-stock company of Power Industry and Electrification of Kuban</w:t>
            </w:r>
          </w:p>
        </w:tc>
      </w:tr>
      <w:tr w:rsidR="00AC5CCA" w:rsidRPr="00957200"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both"/>
              <w:rPr>
                <w:rFonts w:ascii="Times New Roman" w:hAnsi="Times New Roman" w:cs="Times New Roman"/>
                <w:sz w:val="24"/>
                <w:szCs w:val="24"/>
              </w:rPr>
            </w:pPr>
            <w:r w:rsidRPr="00957200">
              <w:rPr>
                <w:rFonts w:ascii="Times New Roman" w:hAnsi="Times New Roman" w:cs="Times New Roman"/>
                <w:sz w:val="24"/>
                <w:szCs w:val="24"/>
              </w:rPr>
              <w:t xml:space="preserve">1.2. </w:t>
            </w:r>
            <w:r w:rsidRPr="00957200">
              <w:rPr>
                <w:rFonts w:ascii="Times New Roman" w:hAnsi="Times New Roman" w:cs="Times New Roman"/>
                <w:sz w:val="24"/>
                <w:szCs w:val="24"/>
                <w:lang w:val="en-US"/>
              </w:rPr>
              <w:t>Issuer</w:t>
            </w:r>
            <w:r w:rsidRPr="00957200">
              <w:rPr>
                <w:rFonts w:ascii="Times New Roman" w:hAnsi="Times New Roman" w:cs="Times New Roman"/>
                <w:sz w:val="24"/>
                <w:szCs w:val="24"/>
              </w:rPr>
              <w:t>’</w:t>
            </w:r>
            <w:r w:rsidRPr="00957200">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both"/>
              <w:rPr>
                <w:rFonts w:ascii="Times New Roman" w:hAnsi="Times New Roman" w:cs="Times New Roman"/>
                <w:sz w:val="24"/>
                <w:szCs w:val="24"/>
              </w:rPr>
            </w:pPr>
            <w:r w:rsidRPr="00957200">
              <w:rPr>
                <w:rFonts w:ascii="Times New Roman" w:hAnsi="Times New Roman" w:cs="Times New Roman"/>
                <w:sz w:val="24"/>
                <w:szCs w:val="24"/>
                <w:lang w:val="en-US"/>
              </w:rPr>
              <w:t>“Kubanenergo” PJSC</w:t>
            </w:r>
          </w:p>
        </w:tc>
      </w:tr>
      <w:tr w:rsidR="00AC5CCA" w:rsidRPr="00957200"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rPr>
              <w:t xml:space="preserve">1.3. </w:t>
            </w:r>
            <w:r w:rsidRPr="00957200">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AC5CCA" w:rsidRPr="00957200" w:rsidRDefault="00E155C5" w:rsidP="00E155C5">
            <w:pPr>
              <w:ind w:right="140"/>
              <w:jc w:val="both"/>
              <w:rPr>
                <w:lang w:val="en-US" w:eastAsia="en-US"/>
              </w:rPr>
            </w:pPr>
            <w:r w:rsidRPr="00957200">
              <w:rPr>
                <w:lang w:val="en-US" w:eastAsia="en-US"/>
              </w:rPr>
              <w:t>Krasnodar, Russian federation</w:t>
            </w:r>
          </w:p>
        </w:tc>
      </w:tr>
      <w:tr w:rsidR="00AC5CCA" w:rsidRPr="00957200"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rPr>
              <w:t xml:space="preserve">1.4. </w:t>
            </w:r>
            <w:r w:rsidRPr="00957200">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both"/>
              <w:rPr>
                <w:rFonts w:ascii="Times New Roman" w:hAnsi="Times New Roman" w:cs="Times New Roman"/>
                <w:sz w:val="24"/>
                <w:szCs w:val="24"/>
              </w:rPr>
            </w:pPr>
            <w:r w:rsidRPr="00957200">
              <w:rPr>
                <w:rFonts w:ascii="Times New Roman" w:hAnsi="Times New Roman" w:cs="Times New Roman"/>
                <w:sz w:val="24"/>
                <w:szCs w:val="24"/>
              </w:rPr>
              <w:t>1022301427268</w:t>
            </w:r>
          </w:p>
        </w:tc>
      </w:tr>
      <w:tr w:rsidR="00AC5CCA" w:rsidRPr="00957200" w:rsidTr="0060283F">
        <w:trPr>
          <w:trHeight w:val="521"/>
        </w:trPr>
        <w:tc>
          <w:tcPr>
            <w:tcW w:w="3828" w:type="dxa"/>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rPr>
              <w:t xml:space="preserve">1.5. </w:t>
            </w:r>
            <w:r w:rsidRPr="00957200">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both"/>
              <w:rPr>
                <w:rFonts w:ascii="Times New Roman" w:hAnsi="Times New Roman" w:cs="Times New Roman"/>
                <w:sz w:val="24"/>
                <w:szCs w:val="24"/>
              </w:rPr>
            </w:pPr>
            <w:r w:rsidRPr="00957200">
              <w:rPr>
                <w:rFonts w:ascii="Times New Roman" w:hAnsi="Times New Roman" w:cs="Times New Roman"/>
                <w:sz w:val="24"/>
                <w:szCs w:val="24"/>
              </w:rPr>
              <w:t>2309001660</w:t>
            </w:r>
          </w:p>
        </w:tc>
      </w:tr>
      <w:tr w:rsidR="00AC5CCA" w:rsidRPr="00957200"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rPr>
              <w:t>00063-</w:t>
            </w:r>
            <w:r w:rsidRPr="00957200">
              <w:rPr>
                <w:rFonts w:ascii="Times New Roman" w:hAnsi="Times New Roman" w:cs="Times New Roman"/>
                <w:sz w:val="24"/>
                <w:szCs w:val="24"/>
                <w:lang w:val="en-US"/>
              </w:rPr>
              <w:t>A</w:t>
            </w:r>
          </w:p>
        </w:tc>
      </w:tr>
      <w:tr w:rsidR="00AC5CCA" w:rsidRPr="00957200"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 xml:space="preserve">1.7. Web-page for information disclosure </w:t>
            </w:r>
          </w:p>
        </w:tc>
        <w:tc>
          <w:tcPr>
            <w:tcW w:w="5954" w:type="dxa"/>
            <w:tcBorders>
              <w:top w:val="single" w:sz="4" w:space="0" w:color="auto"/>
              <w:left w:val="single" w:sz="4" w:space="0" w:color="auto"/>
              <w:bottom w:val="single" w:sz="4" w:space="0" w:color="auto"/>
              <w:right w:val="single" w:sz="4" w:space="0" w:color="auto"/>
            </w:tcBorders>
            <w:hideMark/>
          </w:tcPr>
          <w:p w:rsidR="00AC5CCA" w:rsidRPr="00957200" w:rsidRDefault="00957200" w:rsidP="0060283F">
            <w:pPr>
              <w:pStyle w:val="a5"/>
              <w:ind w:right="140"/>
              <w:jc w:val="both"/>
              <w:rPr>
                <w:rFonts w:ascii="Times New Roman" w:hAnsi="Times New Roman" w:cs="Times New Roman"/>
                <w:sz w:val="24"/>
                <w:szCs w:val="24"/>
                <w:lang w:val="en-US"/>
              </w:rPr>
            </w:pPr>
            <w:hyperlink r:id="rId6" w:history="1">
              <w:r w:rsidR="00AC5CCA" w:rsidRPr="00957200">
                <w:rPr>
                  <w:rStyle w:val="a3"/>
                  <w:rFonts w:ascii="Times New Roman" w:hAnsi="Times New Roman" w:cs="Times New Roman"/>
                  <w:color w:val="auto"/>
                  <w:sz w:val="24"/>
                  <w:szCs w:val="24"/>
                  <w:u w:val="none"/>
                  <w:lang w:val="en-US"/>
                </w:rPr>
                <w:t>www.kubanenergo.ru</w:t>
              </w:r>
            </w:hyperlink>
          </w:p>
          <w:p w:rsidR="00AC5CCA" w:rsidRPr="00957200" w:rsidRDefault="00957200" w:rsidP="0060283F">
            <w:pPr>
              <w:pStyle w:val="a5"/>
              <w:ind w:right="140"/>
              <w:jc w:val="both"/>
              <w:rPr>
                <w:rFonts w:ascii="Times New Roman" w:hAnsi="Times New Roman" w:cs="Times New Roman"/>
                <w:sz w:val="24"/>
                <w:szCs w:val="24"/>
                <w:lang w:val="en-US"/>
              </w:rPr>
            </w:pPr>
            <w:hyperlink r:id="rId7" w:history="1">
              <w:r w:rsidR="00AC5CCA" w:rsidRPr="00957200">
                <w:rPr>
                  <w:rStyle w:val="a3"/>
                  <w:rFonts w:ascii="Times New Roman" w:hAnsi="Times New Roman" w:cs="Times New Roman"/>
                  <w:color w:val="auto"/>
                  <w:sz w:val="24"/>
                  <w:szCs w:val="24"/>
                  <w:lang w:val="en-US"/>
                </w:rPr>
                <w:t>http://www.e-disclosure.ru/portal/company.aspx?id=2827</w:t>
              </w:r>
            </w:hyperlink>
          </w:p>
        </w:tc>
      </w:tr>
      <w:tr w:rsidR="00AC5CCA" w:rsidRPr="00957200"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widowControl w:val="0"/>
              <w:shd w:val="clear" w:color="auto" w:fill="FFFFFF"/>
              <w:tabs>
                <w:tab w:val="left" w:pos="432"/>
              </w:tabs>
              <w:adjustRightInd w:val="0"/>
              <w:ind w:right="140"/>
              <w:jc w:val="both"/>
              <w:rPr>
                <w:b/>
                <w:bCs/>
                <w:lang w:val="en-US" w:eastAsia="en-US"/>
              </w:rPr>
            </w:pPr>
            <w:r w:rsidRPr="00957200">
              <w:rPr>
                <w:lang w:val="en-US" w:eastAsia="en-US"/>
              </w:rPr>
              <w:t>2. Statement content</w:t>
            </w:r>
          </w:p>
        </w:tc>
      </w:tr>
      <w:tr w:rsidR="00AC5CCA" w:rsidRPr="00957200" w:rsidTr="0060283F">
        <w:trPr>
          <w:trHeight w:val="2775"/>
        </w:trPr>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tabs>
                <w:tab w:val="left" w:pos="284"/>
              </w:tabs>
              <w:ind w:right="140"/>
              <w:jc w:val="both"/>
              <w:rPr>
                <w:b/>
                <w:lang w:val="en-US" w:eastAsia="en-US"/>
              </w:rPr>
            </w:pPr>
            <w:r w:rsidRPr="00957200">
              <w:rPr>
                <w:b/>
                <w:lang w:val="en-US" w:eastAsia="en-US"/>
              </w:rPr>
              <w:t>2.1 Quorum of meeting of issuer’s BoD and results of voting on the adopted decisions:</w:t>
            </w:r>
          </w:p>
          <w:p w:rsidR="00AC5CCA" w:rsidRPr="00957200" w:rsidRDefault="00AC5CCA" w:rsidP="0060283F">
            <w:pPr>
              <w:widowControl w:val="0"/>
              <w:ind w:right="140"/>
              <w:jc w:val="both"/>
              <w:rPr>
                <w:lang w:val="en-US" w:eastAsia="en-US"/>
              </w:rPr>
            </w:pPr>
            <w:r w:rsidRPr="00957200">
              <w:rPr>
                <w:lang w:val="en-US" w:eastAsia="en-US"/>
              </w:rPr>
              <w:t>Number of BoD members: 11 persons</w:t>
            </w:r>
          </w:p>
          <w:p w:rsidR="00AC5CCA" w:rsidRPr="00957200" w:rsidRDefault="00AC5CCA" w:rsidP="0060283F">
            <w:pPr>
              <w:tabs>
                <w:tab w:val="left" w:pos="284"/>
              </w:tabs>
              <w:ind w:right="140"/>
              <w:jc w:val="both"/>
              <w:rPr>
                <w:lang w:val="en-US" w:eastAsia="en-US"/>
              </w:rPr>
            </w:pPr>
            <w:r w:rsidRPr="00957200">
              <w:rPr>
                <w:lang w:val="en-US" w:eastAsia="en-US"/>
              </w:rPr>
              <w:t>Members participated in the meeting: 1</w:t>
            </w:r>
            <w:r w:rsidR="006F3DBA" w:rsidRPr="00957200">
              <w:rPr>
                <w:lang w:val="en-US" w:eastAsia="en-US"/>
              </w:rPr>
              <w:t>0</w:t>
            </w:r>
            <w:r w:rsidRPr="00957200">
              <w:rPr>
                <w:lang w:val="en-US" w:eastAsia="en-US"/>
              </w:rPr>
              <w:t xml:space="preserve"> persons </w:t>
            </w:r>
          </w:p>
          <w:p w:rsidR="00AC5CCA" w:rsidRPr="00957200" w:rsidRDefault="00AC5CCA" w:rsidP="0060283F">
            <w:pPr>
              <w:tabs>
                <w:tab w:val="left" w:pos="284"/>
              </w:tabs>
              <w:ind w:right="140"/>
              <w:jc w:val="both"/>
              <w:rPr>
                <w:lang w:val="en-US" w:eastAsia="en-US"/>
              </w:rPr>
            </w:pPr>
            <w:r w:rsidRPr="00957200">
              <w:rPr>
                <w:lang w:val="en-US" w:eastAsia="en-US"/>
              </w:rPr>
              <w:t>Quorum necessary for holding the meeting of Kubanenergo JSC Board of Directors is present.</w:t>
            </w:r>
          </w:p>
          <w:p w:rsidR="00AC5CCA" w:rsidRPr="00957200" w:rsidRDefault="00AC5CCA" w:rsidP="0060283F">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 xml:space="preserve">Voting results: </w:t>
            </w:r>
          </w:p>
          <w:tbl>
            <w:tblPr>
              <w:tblStyle w:val="a6"/>
              <w:tblW w:w="0" w:type="auto"/>
              <w:jc w:val="center"/>
              <w:tblInd w:w="0" w:type="dxa"/>
              <w:tblLook w:val="04A0" w:firstRow="1" w:lastRow="0" w:firstColumn="1" w:lastColumn="0" w:noHBand="0" w:noVBand="1"/>
            </w:tblPr>
            <w:tblGrid>
              <w:gridCol w:w="1129"/>
              <w:gridCol w:w="1843"/>
              <w:gridCol w:w="1985"/>
              <w:gridCol w:w="2161"/>
            </w:tblGrid>
            <w:tr w:rsidR="00AC5CCA" w:rsidRPr="00957200" w:rsidTr="0060283F">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No.</w:t>
                  </w:r>
                </w:p>
              </w:tc>
              <w:tc>
                <w:tcPr>
                  <w:tcW w:w="5989" w:type="dxa"/>
                  <w:gridSpan w:val="3"/>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center"/>
                    <w:rPr>
                      <w:rFonts w:ascii="Times New Roman" w:hAnsi="Times New Roman" w:cs="Times New Roman"/>
                      <w:sz w:val="24"/>
                      <w:szCs w:val="24"/>
                      <w:lang w:val="en-US"/>
                    </w:rPr>
                  </w:pPr>
                  <w:r w:rsidRPr="00957200">
                    <w:rPr>
                      <w:rFonts w:ascii="Times New Roman" w:hAnsi="Times New Roman" w:cs="Times New Roman"/>
                      <w:sz w:val="24"/>
                      <w:szCs w:val="24"/>
                      <w:lang w:val="en-US"/>
                    </w:rPr>
                    <w:t>Votes</w:t>
                  </w:r>
                </w:p>
              </w:tc>
            </w:tr>
            <w:tr w:rsidR="00AC5CCA" w:rsidRPr="00957200" w:rsidTr="0060283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5CCA" w:rsidRPr="00957200" w:rsidRDefault="00AC5CCA" w:rsidP="0060283F">
                  <w:pPr>
                    <w:autoSpaceDE/>
                    <w:autoSpaceDN/>
                    <w:rPr>
                      <w:rFonts w:eastAsiaTheme="minorHAnsi"/>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center"/>
                    <w:rPr>
                      <w:rFonts w:ascii="Times New Roman" w:hAnsi="Times New Roman" w:cs="Times New Roman"/>
                      <w:b/>
                      <w:sz w:val="24"/>
                      <w:szCs w:val="24"/>
                      <w:lang w:val="en-US"/>
                    </w:rPr>
                  </w:pPr>
                  <w:r w:rsidRPr="00957200">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AGAINST</w:t>
                  </w:r>
                </w:p>
              </w:tc>
              <w:tc>
                <w:tcPr>
                  <w:tcW w:w="2161" w:type="dxa"/>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ABSTAINED</w:t>
                  </w:r>
                </w:p>
              </w:tc>
            </w:tr>
            <w:tr w:rsidR="00E155C5" w:rsidRPr="00957200" w:rsidTr="00E155C5">
              <w:trPr>
                <w:jc w:val="center"/>
              </w:trPr>
              <w:tc>
                <w:tcPr>
                  <w:tcW w:w="1129"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1</w:t>
                  </w:r>
                </w:p>
              </w:tc>
              <w:tc>
                <w:tcPr>
                  <w:tcW w:w="2161" w:type="dxa"/>
                  <w:tcBorders>
                    <w:top w:val="single" w:sz="4" w:space="0" w:color="auto"/>
                    <w:left w:val="single" w:sz="4" w:space="0" w:color="auto"/>
                    <w:bottom w:val="single" w:sz="4" w:space="0" w:color="auto"/>
                    <w:right w:val="single" w:sz="4" w:space="0" w:color="auto"/>
                  </w:tcBorders>
                </w:tcPr>
                <w:p w:rsidR="00E155C5" w:rsidRPr="00957200" w:rsidRDefault="00E155C5">
                  <w:pPr>
                    <w:pStyle w:val="a5"/>
                    <w:jc w:val="center"/>
                    <w:rPr>
                      <w:rFonts w:ascii="Times New Roman" w:hAnsi="Times New Roman" w:cs="Times New Roman"/>
                      <w:b/>
                      <w:sz w:val="24"/>
                      <w:szCs w:val="24"/>
                    </w:rPr>
                  </w:pPr>
                </w:p>
              </w:tc>
            </w:tr>
            <w:tr w:rsidR="00E155C5" w:rsidRPr="00957200" w:rsidTr="00E155C5">
              <w:trPr>
                <w:jc w:val="center"/>
              </w:trPr>
              <w:tc>
                <w:tcPr>
                  <w:tcW w:w="1129"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E155C5" w:rsidRPr="00957200" w:rsidRDefault="00E155C5">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E155C5" w:rsidRPr="00957200" w:rsidRDefault="00E155C5">
                  <w:pPr>
                    <w:pStyle w:val="a5"/>
                    <w:jc w:val="center"/>
                    <w:rPr>
                      <w:rFonts w:ascii="Times New Roman" w:hAnsi="Times New Roman" w:cs="Times New Roman"/>
                      <w:b/>
                      <w:sz w:val="24"/>
                      <w:szCs w:val="24"/>
                    </w:rPr>
                  </w:pPr>
                </w:p>
              </w:tc>
            </w:tr>
            <w:tr w:rsidR="00E155C5" w:rsidRPr="00957200" w:rsidTr="00E155C5">
              <w:trPr>
                <w:jc w:val="center"/>
              </w:trPr>
              <w:tc>
                <w:tcPr>
                  <w:tcW w:w="1129"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E155C5" w:rsidRPr="00957200" w:rsidRDefault="00E155C5">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E155C5" w:rsidRPr="00957200" w:rsidRDefault="00E155C5">
                  <w:pPr>
                    <w:pStyle w:val="a5"/>
                    <w:jc w:val="center"/>
                    <w:rPr>
                      <w:rFonts w:ascii="Times New Roman" w:hAnsi="Times New Roman" w:cs="Times New Roman"/>
                      <w:b/>
                      <w:sz w:val="24"/>
                      <w:szCs w:val="24"/>
                    </w:rPr>
                  </w:pPr>
                </w:p>
              </w:tc>
            </w:tr>
            <w:tr w:rsidR="00E155C5" w:rsidRPr="00957200" w:rsidTr="00E155C5">
              <w:trPr>
                <w:jc w:val="center"/>
              </w:trPr>
              <w:tc>
                <w:tcPr>
                  <w:tcW w:w="1129"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E155C5" w:rsidRPr="00957200" w:rsidRDefault="00E155C5">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E155C5" w:rsidRPr="00957200" w:rsidRDefault="00E155C5">
                  <w:pPr>
                    <w:pStyle w:val="a5"/>
                    <w:jc w:val="center"/>
                    <w:rPr>
                      <w:rFonts w:ascii="Times New Roman" w:hAnsi="Times New Roman" w:cs="Times New Roman"/>
                      <w:b/>
                      <w:sz w:val="24"/>
                      <w:szCs w:val="24"/>
                    </w:rPr>
                  </w:pPr>
                </w:p>
              </w:tc>
            </w:tr>
            <w:tr w:rsidR="00E155C5" w:rsidRPr="00957200" w:rsidTr="00E155C5">
              <w:trPr>
                <w:jc w:val="center"/>
              </w:trPr>
              <w:tc>
                <w:tcPr>
                  <w:tcW w:w="1129"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1</w:t>
                  </w:r>
                </w:p>
              </w:tc>
              <w:tc>
                <w:tcPr>
                  <w:tcW w:w="2161" w:type="dxa"/>
                  <w:tcBorders>
                    <w:top w:val="single" w:sz="4" w:space="0" w:color="auto"/>
                    <w:left w:val="single" w:sz="4" w:space="0" w:color="auto"/>
                    <w:bottom w:val="single" w:sz="4" w:space="0" w:color="auto"/>
                    <w:right w:val="single" w:sz="4" w:space="0" w:color="auto"/>
                  </w:tcBorders>
                </w:tcPr>
                <w:p w:rsidR="00E155C5" w:rsidRPr="00957200" w:rsidRDefault="00E155C5">
                  <w:pPr>
                    <w:pStyle w:val="a5"/>
                    <w:jc w:val="center"/>
                    <w:rPr>
                      <w:rFonts w:ascii="Times New Roman" w:hAnsi="Times New Roman" w:cs="Times New Roman"/>
                      <w:b/>
                      <w:sz w:val="24"/>
                      <w:szCs w:val="24"/>
                    </w:rPr>
                  </w:pPr>
                </w:p>
              </w:tc>
            </w:tr>
            <w:tr w:rsidR="00E155C5" w:rsidRPr="00957200" w:rsidTr="00E155C5">
              <w:trPr>
                <w:jc w:val="center"/>
              </w:trPr>
              <w:tc>
                <w:tcPr>
                  <w:tcW w:w="1129"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E155C5" w:rsidRPr="00957200" w:rsidRDefault="00E155C5">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E155C5" w:rsidRPr="00957200" w:rsidRDefault="00E155C5">
                  <w:pPr>
                    <w:pStyle w:val="a5"/>
                    <w:jc w:val="center"/>
                    <w:rPr>
                      <w:rFonts w:ascii="Times New Roman" w:hAnsi="Times New Roman" w:cs="Times New Roman"/>
                      <w:b/>
                      <w:sz w:val="24"/>
                      <w:szCs w:val="24"/>
                    </w:rPr>
                  </w:pPr>
                </w:p>
              </w:tc>
            </w:tr>
            <w:tr w:rsidR="00E155C5" w:rsidRPr="00957200" w:rsidTr="00E155C5">
              <w:trPr>
                <w:jc w:val="center"/>
              </w:trPr>
              <w:tc>
                <w:tcPr>
                  <w:tcW w:w="1129"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7</w:t>
                  </w:r>
                </w:p>
              </w:tc>
              <w:tc>
                <w:tcPr>
                  <w:tcW w:w="1843"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E155C5" w:rsidRPr="00957200" w:rsidRDefault="00E155C5">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E155C5" w:rsidRPr="00957200" w:rsidRDefault="00E155C5">
                  <w:pPr>
                    <w:pStyle w:val="a5"/>
                    <w:jc w:val="center"/>
                    <w:rPr>
                      <w:rFonts w:ascii="Times New Roman" w:hAnsi="Times New Roman" w:cs="Times New Roman"/>
                      <w:b/>
                      <w:sz w:val="24"/>
                      <w:szCs w:val="24"/>
                    </w:rPr>
                  </w:pPr>
                </w:p>
              </w:tc>
            </w:tr>
            <w:tr w:rsidR="00E155C5" w:rsidRPr="00957200" w:rsidTr="00E155C5">
              <w:trPr>
                <w:jc w:val="center"/>
              </w:trPr>
              <w:tc>
                <w:tcPr>
                  <w:tcW w:w="1129"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8</w:t>
                  </w:r>
                </w:p>
              </w:tc>
              <w:tc>
                <w:tcPr>
                  <w:tcW w:w="1843"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E155C5" w:rsidRPr="00957200" w:rsidRDefault="00E155C5">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1</w:t>
                  </w:r>
                </w:p>
              </w:tc>
            </w:tr>
            <w:tr w:rsidR="00E155C5" w:rsidRPr="00957200" w:rsidTr="00E155C5">
              <w:trPr>
                <w:jc w:val="center"/>
              </w:trPr>
              <w:tc>
                <w:tcPr>
                  <w:tcW w:w="1129"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9</w:t>
                  </w:r>
                </w:p>
              </w:tc>
              <w:tc>
                <w:tcPr>
                  <w:tcW w:w="1843" w:type="dxa"/>
                  <w:tcBorders>
                    <w:top w:val="single" w:sz="4" w:space="0" w:color="auto"/>
                    <w:left w:val="single" w:sz="4" w:space="0" w:color="auto"/>
                    <w:bottom w:val="single" w:sz="4" w:space="0" w:color="auto"/>
                    <w:right w:val="single" w:sz="4" w:space="0" w:color="auto"/>
                  </w:tcBorders>
                  <w:hideMark/>
                </w:tcPr>
                <w:p w:rsidR="00E155C5" w:rsidRPr="00957200" w:rsidRDefault="00E155C5">
                  <w:pPr>
                    <w:pStyle w:val="a5"/>
                    <w:jc w:val="center"/>
                    <w:rPr>
                      <w:rFonts w:ascii="Times New Roman" w:hAnsi="Times New Roman" w:cs="Times New Roman"/>
                      <w:b/>
                      <w:sz w:val="24"/>
                      <w:szCs w:val="24"/>
                    </w:rPr>
                  </w:pPr>
                  <w:r w:rsidRPr="00957200">
                    <w:rPr>
                      <w:rFonts w:ascii="Times New Roman" w:hAnsi="Times New Roman" w:cs="Times New Roman"/>
                      <w:b/>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E155C5" w:rsidRPr="00957200" w:rsidRDefault="00E155C5">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E155C5" w:rsidRPr="00957200" w:rsidRDefault="00E155C5">
                  <w:pPr>
                    <w:pStyle w:val="a5"/>
                    <w:jc w:val="center"/>
                    <w:rPr>
                      <w:rFonts w:ascii="Times New Roman" w:hAnsi="Times New Roman" w:cs="Times New Roman"/>
                      <w:b/>
                      <w:sz w:val="24"/>
                      <w:szCs w:val="24"/>
                    </w:rPr>
                  </w:pPr>
                </w:p>
              </w:tc>
            </w:tr>
          </w:tbl>
          <w:p w:rsidR="00AC5CCA" w:rsidRPr="00957200" w:rsidRDefault="00AC5CCA" w:rsidP="0060283F">
            <w:pPr>
              <w:tabs>
                <w:tab w:val="left" w:pos="3355"/>
              </w:tabs>
              <w:ind w:right="140"/>
              <w:jc w:val="both"/>
              <w:rPr>
                <w:lang w:val="en-US" w:eastAsia="en-US"/>
              </w:rPr>
            </w:pPr>
          </w:p>
        </w:tc>
      </w:tr>
      <w:tr w:rsidR="00AC5CCA" w:rsidRPr="00957200"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957200" w:rsidRDefault="00AC5CCA" w:rsidP="00E155C5">
            <w:pPr>
              <w:tabs>
                <w:tab w:val="left" w:pos="426"/>
                <w:tab w:val="left" w:pos="993"/>
              </w:tabs>
              <w:ind w:right="140"/>
              <w:jc w:val="center"/>
              <w:rPr>
                <w:b/>
                <w:lang w:val="en-US" w:eastAsia="en-US"/>
              </w:rPr>
            </w:pPr>
            <w:r w:rsidRPr="00957200">
              <w:rPr>
                <w:b/>
                <w:lang w:val="en-US" w:eastAsia="en-US"/>
              </w:rPr>
              <w:t>Disclosure of insider information on item No. 1 “</w:t>
            </w:r>
            <w:r w:rsidR="00E155C5" w:rsidRPr="00957200">
              <w:rPr>
                <w:b/>
                <w:color w:val="000000"/>
                <w:lang w:val="en-US"/>
              </w:rPr>
              <w:t>On preliminary approval of Collective Employment Agreement of Kubanenergo PJSC for 2016-2018</w:t>
            </w:r>
            <w:r w:rsidRPr="00957200">
              <w:rPr>
                <w:b/>
                <w:lang w:val="en-US" w:eastAsia="en-US"/>
              </w:rPr>
              <w:t>”.</w:t>
            </w:r>
          </w:p>
        </w:tc>
      </w:tr>
      <w:tr w:rsidR="00AC5CCA" w:rsidRPr="00957200"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2.2.1.  Decision adopted by issuer’s Board of Directors:</w:t>
            </w:r>
          </w:p>
          <w:p w:rsidR="00CA4217" w:rsidRPr="00957200" w:rsidRDefault="00E155C5" w:rsidP="00CA4217">
            <w:pPr>
              <w:pStyle w:val="a5"/>
              <w:ind w:right="140"/>
              <w:jc w:val="both"/>
              <w:rPr>
                <w:rFonts w:ascii="Times New Roman" w:hAnsi="Times New Roman" w:cs="Times New Roman"/>
                <w:color w:val="000000"/>
                <w:sz w:val="24"/>
                <w:szCs w:val="24"/>
                <w:lang w:val="en-US"/>
              </w:rPr>
            </w:pPr>
            <w:r w:rsidRPr="00957200">
              <w:rPr>
                <w:rFonts w:ascii="Times New Roman" w:hAnsi="Times New Roman" w:cs="Times New Roman"/>
                <w:color w:val="000000"/>
                <w:sz w:val="24"/>
                <w:szCs w:val="24"/>
                <w:lang w:val="en-US"/>
              </w:rPr>
              <w:t>To approve the Collective Employment Agreement of Kubanenergo PJSC for 2016-2018, in accordance with Annex 1 to the resolution of the BoD.</w:t>
            </w:r>
          </w:p>
        </w:tc>
      </w:tr>
      <w:tr w:rsidR="00AC5CCA" w:rsidRPr="00957200"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957200" w:rsidRDefault="00AC5CCA" w:rsidP="00E155C5">
            <w:pPr>
              <w:pStyle w:val="a5"/>
              <w:ind w:right="140"/>
              <w:jc w:val="center"/>
              <w:rPr>
                <w:rFonts w:ascii="Times New Roman" w:hAnsi="Times New Roman" w:cs="Times New Roman"/>
                <w:b/>
                <w:sz w:val="24"/>
                <w:szCs w:val="24"/>
                <w:lang w:val="en-US"/>
              </w:rPr>
            </w:pPr>
            <w:r w:rsidRPr="00957200">
              <w:rPr>
                <w:rFonts w:ascii="Times New Roman" w:hAnsi="Times New Roman" w:cs="Times New Roman"/>
                <w:b/>
                <w:sz w:val="24"/>
                <w:szCs w:val="24"/>
                <w:lang w:val="en-US"/>
              </w:rPr>
              <w:t>Disclosure of insider information on item No. 2 “</w:t>
            </w:r>
            <w:r w:rsidR="00E155C5" w:rsidRPr="00957200">
              <w:rPr>
                <w:rFonts w:ascii="Times New Roman" w:hAnsi="Times New Roman" w:cs="Times New Roman"/>
                <w:b/>
                <w:color w:val="000000"/>
                <w:sz w:val="24"/>
                <w:szCs w:val="24"/>
                <w:lang w:val="en-US"/>
              </w:rPr>
              <w:t>On introduction of changes to the Regulations on payment of remunerations and compensations to members of the Committees of the Company’s Board of Directors</w:t>
            </w:r>
            <w:r w:rsidRPr="00957200">
              <w:rPr>
                <w:rFonts w:ascii="Times New Roman" w:hAnsi="Times New Roman" w:cs="Times New Roman"/>
                <w:b/>
                <w:sz w:val="24"/>
                <w:szCs w:val="24"/>
                <w:lang w:val="en-US"/>
              </w:rPr>
              <w:t>”.</w:t>
            </w:r>
          </w:p>
        </w:tc>
      </w:tr>
      <w:tr w:rsidR="00AC5CCA" w:rsidRPr="00957200"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2.2.2.  Decision adopted by issuer’s Board of Directors:</w:t>
            </w:r>
          </w:p>
          <w:p w:rsidR="00AC5CCA" w:rsidRPr="00957200" w:rsidRDefault="00E155C5" w:rsidP="00E155C5">
            <w:pPr>
              <w:pStyle w:val="a5"/>
              <w:ind w:right="140"/>
              <w:jc w:val="both"/>
              <w:rPr>
                <w:rFonts w:ascii="Times New Roman" w:hAnsi="Times New Roman" w:cs="Times New Roman"/>
                <w:color w:val="000000"/>
                <w:sz w:val="24"/>
                <w:szCs w:val="24"/>
                <w:lang w:val="en-US"/>
              </w:rPr>
            </w:pPr>
            <w:r w:rsidRPr="00957200">
              <w:rPr>
                <w:rFonts w:ascii="Times New Roman" w:hAnsi="Times New Roman" w:cs="Times New Roman"/>
                <w:color w:val="000000"/>
                <w:sz w:val="24"/>
                <w:szCs w:val="24"/>
                <w:lang w:val="en-US"/>
              </w:rPr>
              <w:t>To introduce to all Regulations on payment of remunerations and compensations to members of the Committees of the Company’s Board of Directors  the following changes:</w:t>
            </w:r>
          </w:p>
          <w:p w:rsidR="002D284A" w:rsidRPr="00957200" w:rsidRDefault="002D284A" w:rsidP="00E155C5">
            <w:pPr>
              <w:pStyle w:val="a5"/>
              <w:ind w:right="140"/>
              <w:jc w:val="both"/>
              <w:rPr>
                <w:rFonts w:ascii="Times New Roman" w:hAnsi="Times New Roman" w:cs="Times New Roman"/>
                <w:color w:val="000000"/>
                <w:sz w:val="24"/>
                <w:szCs w:val="24"/>
                <w:lang w:val="en-US"/>
              </w:rPr>
            </w:pPr>
            <w:r w:rsidRPr="00957200">
              <w:rPr>
                <w:rFonts w:ascii="Times New Roman" w:hAnsi="Times New Roman" w:cs="Times New Roman"/>
                <w:color w:val="000000"/>
                <w:sz w:val="24"/>
                <w:szCs w:val="24"/>
                <w:lang w:val="en-US"/>
              </w:rPr>
              <w:t>To add to paragraph 2 of the Regulation the passage:</w:t>
            </w:r>
          </w:p>
          <w:p w:rsidR="002D284A" w:rsidRPr="00957200" w:rsidRDefault="002D284A" w:rsidP="002D284A">
            <w:pPr>
              <w:pStyle w:val="a5"/>
              <w:ind w:right="140"/>
              <w:jc w:val="both"/>
              <w:rPr>
                <w:rFonts w:ascii="Times New Roman" w:hAnsi="Times New Roman" w:cs="Times New Roman"/>
                <w:color w:val="000000"/>
                <w:sz w:val="24"/>
                <w:szCs w:val="24"/>
                <w:lang w:val="en-US"/>
              </w:rPr>
            </w:pPr>
            <w:r w:rsidRPr="00957200">
              <w:rPr>
                <w:rFonts w:ascii="Times New Roman" w:hAnsi="Times New Roman" w:cs="Times New Roman"/>
                <w:color w:val="000000"/>
                <w:sz w:val="24"/>
                <w:szCs w:val="24"/>
                <w:lang w:val="en-US"/>
              </w:rPr>
              <w:t>“If Chairperson and/or members of the Committees are at the same time members of the BoD, the procedure and amount of payments shall be made in accordance with internal document regulating payments to members of the BoD approved by the general meeting of shareholders.”</w:t>
            </w:r>
          </w:p>
        </w:tc>
      </w:tr>
      <w:tr w:rsidR="001B1C02" w:rsidRPr="00957200" w:rsidTr="0060283F">
        <w:tc>
          <w:tcPr>
            <w:tcW w:w="9782" w:type="dxa"/>
            <w:gridSpan w:val="2"/>
            <w:tcBorders>
              <w:top w:val="single" w:sz="4" w:space="0" w:color="auto"/>
              <w:left w:val="single" w:sz="4" w:space="0" w:color="auto"/>
              <w:bottom w:val="single" w:sz="4" w:space="0" w:color="auto"/>
              <w:right w:val="single" w:sz="4" w:space="0" w:color="auto"/>
            </w:tcBorders>
          </w:tcPr>
          <w:p w:rsidR="001B1C02" w:rsidRPr="00957200" w:rsidRDefault="001B1C02" w:rsidP="00E155C5">
            <w:pPr>
              <w:pStyle w:val="a5"/>
              <w:ind w:right="140"/>
              <w:jc w:val="both"/>
              <w:rPr>
                <w:rFonts w:ascii="Times New Roman" w:hAnsi="Times New Roman" w:cs="Times New Roman"/>
                <w:sz w:val="24"/>
                <w:szCs w:val="24"/>
                <w:lang w:val="en-US"/>
              </w:rPr>
            </w:pPr>
            <w:r w:rsidRPr="00957200">
              <w:rPr>
                <w:rFonts w:ascii="Times New Roman" w:hAnsi="Times New Roman" w:cs="Times New Roman"/>
                <w:b/>
                <w:sz w:val="24"/>
                <w:szCs w:val="24"/>
                <w:lang w:val="en-US"/>
              </w:rPr>
              <w:t>Disclosure of insider information on item No. 3“</w:t>
            </w:r>
            <w:r w:rsidR="00E155C5" w:rsidRPr="00957200">
              <w:rPr>
                <w:rFonts w:ascii="Times New Roman" w:hAnsi="Times New Roman" w:cs="Times New Roman"/>
                <w:b/>
                <w:color w:val="000000"/>
                <w:sz w:val="24"/>
                <w:szCs w:val="24"/>
                <w:lang w:val="en-US"/>
              </w:rPr>
              <w:t>On determining the amount of members the Company’s Management Board, termination of terms of office of Management Board member</w:t>
            </w:r>
            <w:r w:rsidRPr="00957200">
              <w:rPr>
                <w:rFonts w:ascii="Times New Roman" w:hAnsi="Times New Roman" w:cs="Times New Roman"/>
                <w:b/>
                <w:sz w:val="24"/>
                <w:szCs w:val="24"/>
                <w:lang w:val="en-US"/>
              </w:rPr>
              <w:t>”</w:t>
            </w:r>
          </w:p>
        </w:tc>
      </w:tr>
      <w:tr w:rsidR="001B1C02" w:rsidRPr="00957200" w:rsidTr="0060283F">
        <w:tc>
          <w:tcPr>
            <w:tcW w:w="9782" w:type="dxa"/>
            <w:gridSpan w:val="2"/>
            <w:tcBorders>
              <w:top w:val="single" w:sz="4" w:space="0" w:color="auto"/>
              <w:left w:val="single" w:sz="4" w:space="0" w:color="auto"/>
              <w:bottom w:val="single" w:sz="4" w:space="0" w:color="auto"/>
              <w:right w:val="single" w:sz="4" w:space="0" w:color="auto"/>
            </w:tcBorders>
          </w:tcPr>
          <w:p w:rsidR="001B1C02" w:rsidRPr="00957200" w:rsidRDefault="001B1C02" w:rsidP="002D284A">
            <w:pPr>
              <w:rPr>
                <w:lang w:val="en-US"/>
              </w:rPr>
            </w:pPr>
            <w:r w:rsidRPr="00957200">
              <w:rPr>
                <w:lang w:val="en-US"/>
              </w:rPr>
              <w:t>2.2.3  Decision adopted by issuer’s Board of Directors:</w:t>
            </w:r>
          </w:p>
          <w:p w:rsidR="002732E7" w:rsidRPr="00957200" w:rsidRDefault="002D284A" w:rsidP="002D284A">
            <w:pPr>
              <w:rPr>
                <w:lang w:val="en-US"/>
              </w:rPr>
            </w:pPr>
            <w:r w:rsidRPr="00957200">
              <w:rPr>
                <w:lang w:val="en-US"/>
              </w:rPr>
              <w:lastRenderedPageBreak/>
              <w:t>1. To decide that the Management Board of the Company shall consist of 11 members.</w:t>
            </w:r>
          </w:p>
          <w:p w:rsidR="002D284A" w:rsidRPr="00957200" w:rsidRDefault="002D284A" w:rsidP="002D284A">
            <w:pPr>
              <w:rPr>
                <w:lang w:val="en-US"/>
              </w:rPr>
            </w:pPr>
            <w:r w:rsidRPr="00957200">
              <w:rPr>
                <w:lang w:val="en-US"/>
              </w:rPr>
              <w:t xml:space="preserve">2. To terminate term of office of </w:t>
            </w:r>
            <w:proofErr w:type="spellStart"/>
            <w:r w:rsidRPr="00957200">
              <w:rPr>
                <w:lang w:val="en-US"/>
              </w:rPr>
              <w:t>Rud</w:t>
            </w:r>
            <w:proofErr w:type="spellEnd"/>
            <w:r w:rsidRPr="00957200">
              <w:rPr>
                <w:lang w:val="en-US"/>
              </w:rPr>
              <w:t xml:space="preserve"> Evgeniy </w:t>
            </w:r>
            <w:proofErr w:type="spellStart"/>
            <w:r w:rsidRPr="00957200">
              <w:rPr>
                <w:lang w:val="en-US"/>
              </w:rPr>
              <w:t>Viktorovich</w:t>
            </w:r>
            <w:proofErr w:type="spellEnd"/>
            <w:proofErr w:type="gramStart"/>
            <w:r w:rsidRPr="00957200">
              <w:rPr>
                <w:lang w:val="en-US"/>
              </w:rPr>
              <w:t>,  Director</w:t>
            </w:r>
            <w:proofErr w:type="gramEnd"/>
            <w:r w:rsidRPr="00957200">
              <w:rPr>
                <w:lang w:val="en-US"/>
              </w:rPr>
              <w:t xml:space="preserve"> of </w:t>
            </w:r>
            <w:proofErr w:type="spellStart"/>
            <w:r w:rsidRPr="00957200">
              <w:rPr>
                <w:lang w:val="en-US"/>
              </w:rPr>
              <w:t>Slavyanskiye</w:t>
            </w:r>
            <w:proofErr w:type="spellEnd"/>
            <w:r w:rsidRPr="00957200">
              <w:rPr>
                <w:lang w:val="en-US"/>
              </w:rPr>
              <w:t xml:space="preserve"> Electric Networks, branch of "Kubanenergo" PJS</w:t>
            </w:r>
            <w:r w:rsidRPr="00957200">
              <w:t>С</w:t>
            </w:r>
            <w:r w:rsidRPr="00957200">
              <w:rPr>
                <w:lang w:val="en-US"/>
              </w:rPr>
              <w:t>.</w:t>
            </w:r>
          </w:p>
          <w:p w:rsidR="002D284A" w:rsidRPr="00957200" w:rsidRDefault="002D284A" w:rsidP="002D284A">
            <w:pPr>
              <w:rPr>
                <w:lang w:val="en-US"/>
              </w:rPr>
            </w:pPr>
            <w:r w:rsidRPr="00957200">
              <w:rPr>
                <w:lang w:val="en-US"/>
              </w:rPr>
              <w:t xml:space="preserve">3. To elect </w:t>
            </w:r>
            <w:proofErr w:type="spellStart"/>
            <w:r w:rsidRPr="00957200">
              <w:rPr>
                <w:lang w:val="en-US"/>
              </w:rPr>
              <w:t>Mikhailov</w:t>
            </w:r>
            <w:proofErr w:type="spellEnd"/>
            <w:r w:rsidRPr="00957200">
              <w:rPr>
                <w:lang w:val="en-US"/>
              </w:rPr>
              <w:t xml:space="preserve"> Vladimir </w:t>
            </w:r>
            <w:proofErr w:type="spellStart"/>
            <w:r w:rsidRPr="00957200">
              <w:rPr>
                <w:lang w:val="en-US"/>
              </w:rPr>
              <w:t>Alexandrovich</w:t>
            </w:r>
            <w:proofErr w:type="spellEnd"/>
            <w:r w:rsidRPr="00957200">
              <w:rPr>
                <w:lang w:val="en-US"/>
              </w:rPr>
              <w:t>, Director of Krasnodar Electric Networks, to the Management Board.</w:t>
            </w:r>
          </w:p>
          <w:p w:rsidR="002D284A" w:rsidRPr="00957200" w:rsidRDefault="002D284A" w:rsidP="002D284A">
            <w:pPr>
              <w:rPr>
                <w:b/>
                <w:lang w:val="en-US"/>
              </w:rPr>
            </w:pPr>
            <w:r w:rsidRPr="00957200">
              <w:rPr>
                <w:b/>
                <w:lang w:val="en-US"/>
              </w:rPr>
              <w:t>Additional information:</w:t>
            </w:r>
          </w:p>
          <w:p w:rsidR="002D284A" w:rsidRPr="00957200" w:rsidRDefault="002D284A" w:rsidP="002D284A">
            <w:pPr>
              <w:rPr>
                <w:b/>
                <w:lang w:val="en-US"/>
              </w:rPr>
            </w:pPr>
            <w:proofErr w:type="spellStart"/>
            <w:r w:rsidRPr="00957200">
              <w:rPr>
                <w:b/>
                <w:lang w:val="en-US"/>
              </w:rPr>
              <w:t>Mikhailov</w:t>
            </w:r>
            <w:proofErr w:type="spellEnd"/>
            <w:r w:rsidRPr="00957200">
              <w:rPr>
                <w:b/>
                <w:lang w:val="en-US"/>
              </w:rPr>
              <w:t xml:space="preserve"> Vladimir </w:t>
            </w:r>
            <w:proofErr w:type="spellStart"/>
            <w:r w:rsidRPr="00957200">
              <w:rPr>
                <w:b/>
                <w:lang w:val="en-US"/>
              </w:rPr>
              <w:t>Alexandrovich</w:t>
            </w:r>
            <w:proofErr w:type="spellEnd"/>
          </w:p>
          <w:p w:rsidR="002D284A" w:rsidRPr="00957200" w:rsidRDefault="002D284A" w:rsidP="002D284A">
            <w:pPr>
              <w:rPr>
                <w:lang w:val="en-US"/>
              </w:rPr>
            </w:pPr>
            <w:r w:rsidRPr="00957200">
              <w:rPr>
                <w:lang w:val="en-US"/>
              </w:rPr>
              <w:t>Participatory interest of the person in the authorized capital of the Issuer, %: 0.0</w:t>
            </w:r>
          </w:p>
          <w:p w:rsidR="002D284A" w:rsidRPr="00957200" w:rsidRDefault="002D284A" w:rsidP="002D284A">
            <w:pPr>
              <w:rPr>
                <w:lang w:val="en-US"/>
              </w:rPr>
            </w:pPr>
            <w:r w:rsidRPr="00957200">
              <w:rPr>
                <w:lang w:val="en-US"/>
              </w:rPr>
              <w:t>Portion of the Issuer’s ordinary shares held by the person, %: 0.0</w:t>
            </w:r>
          </w:p>
          <w:p w:rsidR="002D284A" w:rsidRPr="00957200" w:rsidRDefault="002D284A" w:rsidP="002D284A">
            <w:pPr>
              <w:rPr>
                <w:b/>
                <w:lang w:val="en-US"/>
              </w:rPr>
            </w:pPr>
            <w:proofErr w:type="spellStart"/>
            <w:r w:rsidRPr="00957200">
              <w:rPr>
                <w:b/>
                <w:lang w:val="en-US"/>
              </w:rPr>
              <w:t>Rud</w:t>
            </w:r>
            <w:proofErr w:type="spellEnd"/>
            <w:r w:rsidRPr="00957200">
              <w:rPr>
                <w:b/>
                <w:lang w:val="en-US"/>
              </w:rPr>
              <w:t xml:space="preserve"> Evgeniy </w:t>
            </w:r>
            <w:proofErr w:type="spellStart"/>
            <w:r w:rsidRPr="00957200">
              <w:rPr>
                <w:b/>
                <w:lang w:val="en-US"/>
              </w:rPr>
              <w:t>Viktorovich</w:t>
            </w:r>
            <w:proofErr w:type="spellEnd"/>
          </w:p>
          <w:p w:rsidR="002D284A" w:rsidRPr="00957200" w:rsidRDefault="002D284A" w:rsidP="002D284A">
            <w:pPr>
              <w:rPr>
                <w:lang w:val="en-US"/>
              </w:rPr>
            </w:pPr>
            <w:r w:rsidRPr="00957200">
              <w:rPr>
                <w:lang w:val="en-US"/>
              </w:rPr>
              <w:t>Participatory interest of the person in the authorized capital of the Issuer, %: 0.0001</w:t>
            </w:r>
          </w:p>
          <w:p w:rsidR="002D284A" w:rsidRPr="00957200" w:rsidRDefault="002D284A" w:rsidP="002D284A">
            <w:pPr>
              <w:rPr>
                <w:lang w:val="en-US"/>
              </w:rPr>
            </w:pPr>
            <w:r w:rsidRPr="00957200">
              <w:rPr>
                <w:lang w:val="en-US"/>
              </w:rPr>
              <w:t>Portion of the Issuer’s ordinary shares held by the person, %: 0.00001</w:t>
            </w:r>
          </w:p>
          <w:p w:rsidR="002D284A" w:rsidRPr="00957200" w:rsidRDefault="002D284A" w:rsidP="002D284A">
            <w:pPr>
              <w:rPr>
                <w:lang w:val="en-US"/>
              </w:rPr>
            </w:pPr>
          </w:p>
        </w:tc>
      </w:tr>
      <w:tr w:rsidR="001B1C02" w:rsidRPr="00957200" w:rsidTr="0060283F">
        <w:tc>
          <w:tcPr>
            <w:tcW w:w="9782" w:type="dxa"/>
            <w:gridSpan w:val="2"/>
            <w:tcBorders>
              <w:top w:val="single" w:sz="4" w:space="0" w:color="auto"/>
              <w:left w:val="single" w:sz="4" w:space="0" w:color="auto"/>
              <w:bottom w:val="single" w:sz="4" w:space="0" w:color="auto"/>
              <w:right w:val="single" w:sz="4" w:space="0" w:color="auto"/>
            </w:tcBorders>
          </w:tcPr>
          <w:p w:rsidR="001B1C02" w:rsidRPr="00957200" w:rsidRDefault="001B1C02" w:rsidP="00E155C5">
            <w:pPr>
              <w:pStyle w:val="a5"/>
              <w:ind w:right="140"/>
              <w:jc w:val="both"/>
              <w:rPr>
                <w:rFonts w:ascii="Times New Roman" w:hAnsi="Times New Roman" w:cs="Times New Roman"/>
                <w:sz w:val="24"/>
                <w:szCs w:val="24"/>
                <w:lang w:val="en-US"/>
              </w:rPr>
            </w:pPr>
            <w:r w:rsidRPr="00957200">
              <w:rPr>
                <w:rFonts w:ascii="Times New Roman" w:hAnsi="Times New Roman" w:cs="Times New Roman"/>
                <w:b/>
                <w:sz w:val="24"/>
                <w:szCs w:val="24"/>
                <w:lang w:val="en-US"/>
              </w:rPr>
              <w:lastRenderedPageBreak/>
              <w:t>Disclosure of insider information on item No. 4 “</w:t>
            </w:r>
            <w:r w:rsidR="00E155C5" w:rsidRPr="00957200">
              <w:rPr>
                <w:rFonts w:ascii="Times New Roman" w:hAnsi="Times New Roman" w:cs="Times New Roman"/>
                <w:b/>
                <w:color w:val="000000"/>
                <w:sz w:val="24"/>
                <w:szCs w:val="24"/>
                <w:lang w:val="en-US"/>
              </w:rPr>
              <w:t>On consideration of report prepared by Director General of the Company on selling non-core assets in 2015</w:t>
            </w:r>
            <w:r w:rsidRPr="00957200">
              <w:rPr>
                <w:rFonts w:ascii="Times New Roman" w:hAnsi="Times New Roman" w:cs="Times New Roman"/>
                <w:b/>
                <w:sz w:val="24"/>
                <w:szCs w:val="24"/>
                <w:lang w:val="en-US"/>
              </w:rPr>
              <w:t>”</w:t>
            </w:r>
          </w:p>
        </w:tc>
      </w:tr>
      <w:tr w:rsidR="001B1C02" w:rsidRPr="00957200" w:rsidTr="0060283F">
        <w:tc>
          <w:tcPr>
            <w:tcW w:w="9782" w:type="dxa"/>
            <w:gridSpan w:val="2"/>
            <w:tcBorders>
              <w:top w:val="single" w:sz="4" w:space="0" w:color="auto"/>
              <w:left w:val="single" w:sz="4" w:space="0" w:color="auto"/>
              <w:bottom w:val="single" w:sz="4" w:space="0" w:color="auto"/>
              <w:right w:val="single" w:sz="4" w:space="0" w:color="auto"/>
            </w:tcBorders>
          </w:tcPr>
          <w:p w:rsidR="001B1C02" w:rsidRPr="00957200" w:rsidRDefault="001B1C02" w:rsidP="001B1C02">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2.2.4  Decision adopted by issuer’s Board of Directors:</w:t>
            </w:r>
          </w:p>
          <w:p w:rsidR="002D284A" w:rsidRPr="00957200" w:rsidRDefault="002D284A" w:rsidP="002D284A">
            <w:pPr>
              <w:ind w:right="140"/>
              <w:jc w:val="both"/>
              <w:rPr>
                <w:lang w:val="en-US"/>
              </w:rPr>
            </w:pPr>
            <w:r w:rsidRPr="00957200">
              <w:rPr>
                <w:lang w:val="en-US"/>
              </w:rPr>
              <w:t>1. To take into consideration of report submitted by Director general on selling of non-core assets in 201</w:t>
            </w:r>
            <w:r w:rsidR="00F562CE" w:rsidRPr="00957200">
              <w:rPr>
                <w:lang w:val="en-US"/>
              </w:rPr>
              <w:t>5</w:t>
            </w:r>
            <w:r w:rsidRPr="00957200">
              <w:rPr>
                <w:lang w:val="en-US"/>
              </w:rPr>
              <w:t>.</w:t>
            </w:r>
          </w:p>
          <w:p w:rsidR="00F562CE" w:rsidRPr="00957200" w:rsidRDefault="002D284A" w:rsidP="00F562CE">
            <w:pPr>
              <w:widowControl w:val="0"/>
              <w:autoSpaceDE/>
              <w:jc w:val="both"/>
              <w:rPr>
                <w:lang w:val="en-US"/>
              </w:rPr>
            </w:pPr>
            <w:r w:rsidRPr="00957200">
              <w:rPr>
                <w:lang w:val="en-US"/>
              </w:rPr>
              <w:t xml:space="preserve">2. Due to their selling the following items shall be excluded from the registry of non-core assets: </w:t>
            </w:r>
          </w:p>
          <w:p w:rsidR="00F562CE" w:rsidRPr="00957200" w:rsidRDefault="00F562CE" w:rsidP="00F562CE">
            <w:pPr>
              <w:widowControl w:val="0"/>
              <w:autoSpaceDE/>
              <w:jc w:val="both"/>
              <w:rPr>
                <w:lang w:val="en-US" w:eastAsia="ar-SA"/>
              </w:rPr>
            </w:pPr>
            <w:r w:rsidRPr="00957200">
              <w:rPr>
                <w:lang w:val="en-US" w:eastAsia="ar-SA"/>
              </w:rPr>
              <w:t>- from the section “</w:t>
            </w:r>
            <w:r w:rsidR="005731FB" w:rsidRPr="00957200">
              <w:rPr>
                <w:lang w:val="en-US" w:eastAsia="ar-SA"/>
              </w:rPr>
              <w:t>Housing and communal facilities</w:t>
            </w:r>
            <w:r w:rsidRPr="00957200">
              <w:rPr>
                <w:lang w:val="en-US" w:eastAsia="ar-SA"/>
              </w:rPr>
              <w:t>”:</w:t>
            </w:r>
            <w:r w:rsidRPr="00957200">
              <w:rPr>
                <w:lang w:val="en-US" w:eastAsia="ar-SA"/>
              </w:rPr>
              <w:br/>
            </w:r>
            <w:r w:rsidR="005731FB" w:rsidRPr="00957200">
              <w:rPr>
                <w:lang w:val="en-US" w:eastAsia="ar-SA"/>
              </w:rPr>
              <w:t xml:space="preserve">5 </w:t>
            </w:r>
            <w:proofErr w:type="spellStart"/>
            <w:r w:rsidR="005731FB" w:rsidRPr="00957200">
              <w:rPr>
                <w:lang w:val="en-US" w:eastAsia="ar-SA"/>
              </w:rPr>
              <w:t>Girdostroiteley</w:t>
            </w:r>
            <w:proofErr w:type="spellEnd"/>
            <w:r w:rsidR="005731FB" w:rsidRPr="00957200">
              <w:rPr>
                <w:lang w:val="en-US" w:eastAsia="ar-SA"/>
              </w:rPr>
              <w:t xml:space="preserve"> str., Krasnaya </w:t>
            </w:r>
            <w:proofErr w:type="spellStart"/>
            <w:r w:rsidR="005731FB" w:rsidRPr="00957200">
              <w:rPr>
                <w:lang w:val="en-US" w:eastAsia="ar-SA"/>
              </w:rPr>
              <w:t>Polyana</w:t>
            </w:r>
            <w:proofErr w:type="spellEnd"/>
            <w:r w:rsidR="005731FB" w:rsidRPr="00957200">
              <w:rPr>
                <w:lang w:val="en-US" w:eastAsia="ar-SA"/>
              </w:rPr>
              <w:t xml:space="preserve"> </w:t>
            </w:r>
            <w:proofErr w:type="spellStart"/>
            <w:r w:rsidR="005731FB" w:rsidRPr="00957200">
              <w:rPr>
                <w:lang w:val="en-US" w:eastAsia="ar-SA"/>
              </w:rPr>
              <w:t>village,Sochi</w:t>
            </w:r>
            <w:proofErr w:type="spellEnd"/>
            <w:r w:rsidR="005731FB" w:rsidRPr="00957200">
              <w:rPr>
                <w:lang w:val="en-US" w:eastAsia="ar-SA"/>
              </w:rPr>
              <w:t>, Adler district</w:t>
            </w:r>
            <w:r w:rsidRPr="00957200">
              <w:rPr>
                <w:lang w:val="en-US" w:eastAsia="ar-SA"/>
              </w:rPr>
              <w:t>;</w:t>
            </w:r>
          </w:p>
          <w:p w:rsidR="00040131" w:rsidRPr="00957200" w:rsidRDefault="00040131" w:rsidP="00040131">
            <w:pPr>
              <w:ind w:right="140"/>
              <w:jc w:val="both"/>
              <w:rPr>
                <w:lang w:val="en-US"/>
              </w:rPr>
            </w:pPr>
            <w:r w:rsidRPr="00957200">
              <w:rPr>
                <w:lang w:val="en-US"/>
              </w:rPr>
              <w:t xml:space="preserve">3. </w:t>
            </w:r>
            <w:r w:rsidRPr="00957200">
              <w:rPr>
                <w:lang w:val="en-US"/>
              </w:rPr>
              <w:t>To exclude</w:t>
            </w:r>
            <w:r w:rsidRPr="00957200">
              <w:rPr>
                <w:lang w:val="en-US"/>
              </w:rPr>
              <w:t xml:space="preserve"> the following objects </w:t>
            </w:r>
            <w:r w:rsidRPr="00957200">
              <w:rPr>
                <w:lang w:val="en-US"/>
              </w:rPr>
              <w:t>from</w:t>
            </w:r>
            <w:r w:rsidRPr="00957200">
              <w:rPr>
                <w:lang w:val="en-US"/>
              </w:rPr>
              <w:t xml:space="preserve"> the Register of non-core assets of Kubanenergo in connection with the liquidation (write-off):</w:t>
            </w:r>
          </w:p>
          <w:p w:rsidR="00040131" w:rsidRPr="00957200" w:rsidRDefault="00040131" w:rsidP="00040131">
            <w:pPr>
              <w:ind w:right="140"/>
              <w:jc w:val="both"/>
              <w:rPr>
                <w:lang w:val="en-US"/>
              </w:rPr>
            </w:pPr>
            <w:r w:rsidRPr="00957200">
              <w:rPr>
                <w:lang w:val="en-US"/>
              </w:rPr>
              <w:t xml:space="preserve">- </w:t>
            </w:r>
            <w:r w:rsidRPr="00957200">
              <w:rPr>
                <w:lang w:val="en-US"/>
              </w:rPr>
              <w:t>from</w:t>
            </w:r>
            <w:r w:rsidRPr="00957200">
              <w:rPr>
                <w:lang w:val="en-US"/>
              </w:rPr>
              <w:t xml:space="preserve"> the section </w:t>
            </w:r>
            <w:r w:rsidRPr="00957200">
              <w:rPr>
                <w:lang w:val="en-US"/>
              </w:rPr>
              <w:t>“Facilities</w:t>
            </w:r>
            <w:r w:rsidRPr="00957200">
              <w:rPr>
                <w:lang w:val="en-US"/>
              </w:rPr>
              <w:t xml:space="preserve"> of production (commercial) purposes, not related to the service personnel and the provision of core business</w:t>
            </w:r>
            <w:r w:rsidRPr="00957200">
              <w:rPr>
                <w:lang w:val="en-US"/>
              </w:rPr>
              <w:t>”</w:t>
            </w:r>
            <w:r w:rsidRPr="00957200">
              <w:rPr>
                <w:lang w:val="en-US"/>
              </w:rPr>
              <w:t xml:space="preserve">: p.1.6.3- </w:t>
            </w:r>
            <w:r w:rsidR="00542772" w:rsidRPr="00957200">
              <w:rPr>
                <w:lang w:val="en-US"/>
              </w:rPr>
              <w:t xml:space="preserve">Public bath houses in </w:t>
            </w:r>
            <w:proofErr w:type="spellStart"/>
            <w:r w:rsidRPr="00957200">
              <w:rPr>
                <w:lang w:val="en-US"/>
              </w:rPr>
              <w:t>Gulkevichsky</w:t>
            </w:r>
            <w:proofErr w:type="spellEnd"/>
            <w:r w:rsidRPr="00957200">
              <w:rPr>
                <w:lang w:val="en-US"/>
              </w:rPr>
              <w:t xml:space="preserve"> district, </w:t>
            </w:r>
            <w:proofErr w:type="spellStart"/>
            <w:r w:rsidRPr="00957200">
              <w:rPr>
                <w:lang w:val="en-US"/>
              </w:rPr>
              <w:t>Nikolenskoe</w:t>
            </w:r>
            <w:proofErr w:type="spellEnd"/>
            <w:r w:rsidRPr="00957200">
              <w:rPr>
                <w:lang w:val="en-US"/>
              </w:rPr>
              <w:t xml:space="preserve"> </w:t>
            </w:r>
            <w:r w:rsidR="00542772" w:rsidRPr="00957200">
              <w:rPr>
                <w:lang w:val="en-US"/>
              </w:rPr>
              <w:t xml:space="preserve">village, 2 </w:t>
            </w:r>
            <w:proofErr w:type="spellStart"/>
            <w:r w:rsidR="00542772" w:rsidRPr="00957200">
              <w:rPr>
                <w:lang w:val="en-US"/>
              </w:rPr>
              <w:t>Energetikov</w:t>
            </w:r>
            <w:proofErr w:type="spellEnd"/>
            <w:r w:rsidR="00542772" w:rsidRPr="00957200">
              <w:rPr>
                <w:lang w:val="en-US"/>
              </w:rPr>
              <w:t xml:space="preserve"> street;</w:t>
            </w:r>
          </w:p>
          <w:p w:rsidR="00040131" w:rsidRPr="00957200" w:rsidRDefault="00040131" w:rsidP="00040131">
            <w:pPr>
              <w:ind w:right="140"/>
              <w:jc w:val="both"/>
              <w:rPr>
                <w:lang w:val="en-US"/>
              </w:rPr>
            </w:pPr>
            <w:r w:rsidRPr="00957200">
              <w:rPr>
                <w:lang w:val="en-US"/>
              </w:rPr>
              <w:t xml:space="preserve">- </w:t>
            </w:r>
            <w:proofErr w:type="gramStart"/>
            <w:r w:rsidR="00542772" w:rsidRPr="00957200">
              <w:rPr>
                <w:lang w:val="en-US"/>
              </w:rPr>
              <w:t>from</w:t>
            </w:r>
            <w:proofErr w:type="gramEnd"/>
            <w:r w:rsidR="00542772" w:rsidRPr="00957200">
              <w:rPr>
                <w:lang w:val="en-US"/>
              </w:rPr>
              <w:t xml:space="preserve"> </w:t>
            </w:r>
            <w:r w:rsidRPr="00957200">
              <w:rPr>
                <w:lang w:val="en-US"/>
              </w:rPr>
              <w:t xml:space="preserve">the section </w:t>
            </w:r>
            <w:r w:rsidR="00542772" w:rsidRPr="00957200">
              <w:rPr>
                <w:lang w:val="en-US"/>
              </w:rPr>
              <w:t>“</w:t>
            </w:r>
            <w:r w:rsidR="00542772" w:rsidRPr="00957200">
              <w:rPr>
                <w:lang w:val="en-US"/>
              </w:rPr>
              <w:t xml:space="preserve">Facilities </w:t>
            </w:r>
            <w:r w:rsidRPr="00957200">
              <w:rPr>
                <w:lang w:val="en-US"/>
              </w:rPr>
              <w:t>of administrative, sanitary and domestic and other purposes for maintenance personnel and ensure core business</w:t>
            </w:r>
            <w:r w:rsidR="00F23856" w:rsidRPr="00957200">
              <w:rPr>
                <w:lang w:val="en-US"/>
              </w:rPr>
              <w:t>”</w:t>
            </w:r>
            <w:r w:rsidRPr="00957200">
              <w:rPr>
                <w:lang w:val="en-US"/>
              </w:rPr>
              <w:t xml:space="preserve">: p.1.7.1 - networking site building </w:t>
            </w:r>
            <w:r w:rsidR="00F23856" w:rsidRPr="00957200">
              <w:rPr>
                <w:lang w:val="en-US"/>
              </w:rPr>
              <w:t xml:space="preserve">in </w:t>
            </w:r>
            <w:proofErr w:type="spellStart"/>
            <w:r w:rsidR="00F23856" w:rsidRPr="00957200">
              <w:rPr>
                <w:lang w:val="en-US"/>
              </w:rPr>
              <w:t>Gulkevichsky</w:t>
            </w:r>
            <w:proofErr w:type="spellEnd"/>
            <w:r w:rsidR="00F23856" w:rsidRPr="00957200">
              <w:rPr>
                <w:lang w:val="en-US"/>
              </w:rPr>
              <w:t xml:space="preserve"> district, </w:t>
            </w:r>
            <w:proofErr w:type="spellStart"/>
            <w:r w:rsidR="00F23856" w:rsidRPr="00957200">
              <w:rPr>
                <w:lang w:val="en-US"/>
              </w:rPr>
              <w:t>Nikolenskoe</w:t>
            </w:r>
            <w:proofErr w:type="spellEnd"/>
            <w:r w:rsidR="00F23856" w:rsidRPr="00957200">
              <w:rPr>
                <w:lang w:val="en-US"/>
              </w:rPr>
              <w:t xml:space="preserve"> village, 2 </w:t>
            </w:r>
            <w:proofErr w:type="spellStart"/>
            <w:r w:rsidR="00F23856" w:rsidRPr="00957200">
              <w:rPr>
                <w:lang w:val="en-US"/>
              </w:rPr>
              <w:t>Energetikov</w:t>
            </w:r>
            <w:proofErr w:type="spellEnd"/>
            <w:r w:rsidR="00F23856" w:rsidRPr="00957200">
              <w:rPr>
                <w:lang w:val="en-US"/>
              </w:rPr>
              <w:t xml:space="preserve"> street</w:t>
            </w:r>
            <w:r w:rsidRPr="00957200">
              <w:rPr>
                <w:lang w:val="en-US"/>
              </w:rPr>
              <w:t>.</w:t>
            </w:r>
          </w:p>
          <w:p w:rsidR="00040131" w:rsidRPr="00957200" w:rsidRDefault="00040131" w:rsidP="00040131">
            <w:pPr>
              <w:ind w:right="140"/>
              <w:jc w:val="both"/>
              <w:rPr>
                <w:lang w:val="en-US"/>
              </w:rPr>
            </w:pPr>
            <w:r w:rsidRPr="00957200">
              <w:rPr>
                <w:lang w:val="en-US"/>
              </w:rPr>
              <w:t>4.</w:t>
            </w:r>
            <w:r w:rsidR="00F23856" w:rsidRPr="00957200">
              <w:rPr>
                <w:lang w:val="en-US"/>
              </w:rPr>
              <w:t>To add</w:t>
            </w:r>
            <w:r w:rsidRPr="00957200">
              <w:rPr>
                <w:lang w:val="en-US"/>
              </w:rPr>
              <w:t xml:space="preserve"> the following </w:t>
            </w:r>
            <w:r w:rsidR="00F23856" w:rsidRPr="00957200">
              <w:rPr>
                <w:lang w:val="en-US"/>
              </w:rPr>
              <w:t>facilities</w:t>
            </w:r>
            <w:r w:rsidRPr="00957200">
              <w:rPr>
                <w:lang w:val="en-US"/>
              </w:rPr>
              <w:t xml:space="preserve"> </w:t>
            </w:r>
            <w:r w:rsidR="00F23856" w:rsidRPr="00957200">
              <w:rPr>
                <w:lang w:val="en-US"/>
              </w:rPr>
              <w:t>to</w:t>
            </w:r>
            <w:r w:rsidRPr="00957200">
              <w:rPr>
                <w:lang w:val="en-US"/>
              </w:rPr>
              <w:t xml:space="preserve"> the Register of non-core assets of Kubanenergo:</w:t>
            </w:r>
          </w:p>
          <w:p w:rsidR="00040131" w:rsidRPr="00957200" w:rsidRDefault="00040131" w:rsidP="00040131">
            <w:pPr>
              <w:ind w:right="140"/>
              <w:jc w:val="both"/>
              <w:rPr>
                <w:lang w:val="en-US"/>
              </w:rPr>
            </w:pPr>
            <w:r w:rsidRPr="00957200">
              <w:rPr>
                <w:lang w:val="en-US"/>
              </w:rPr>
              <w:t xml:space="preserve">-p.1.7.6. </w:t>
            </w:r>
            <w:r w:rsidR="00F23856" w:rsidRPr="00957200">
              <w:rPr>
                <w:lang w:val="en-US"/>
              </w:rPr>
              <w:t>Warehouse</w:t>
            </w:r>
            <w:r w:rsidRPr="00957200">
              <w:rPr>
                <w:lang w:val="en-US"/>
              </w:rPr>
              <w:t xml:space="preserve">. Area: </w:t>
            </w:r>
            <w:proofErr w:type="gramStart"/>
            <w:r w:rsidRPr="00957200">
              <w:rPr>
                <w:lang w:val="en-US"/>
              </w:rPr>
              <w:t>172</w:t>
            </w:r>
            <w:r w:rsidR="00F23856" w:rsidRPr="00957200">
              <w:rPr>
                <w:lang w:val="en-US"/>
              </w:rPr>
              <w:t>.</w:t>
            </w:r>
            <w:r w:rsidRPr="00957200">
              <w:rPr>
                <w:lang w:val="en-US"/>
              </w:rPr>
              <w:t xml:space="preserve">7 </w:t>
            </w:r>
            <w:proofErr w:type="spellStart"/>
            <w:r w:rsidRPr="00957200">
              <w:rPr>
                <w:lang w:val="en-US"/>
              </w:rPr>
              <w:t>sq.m</w:t>
            </w:r>
            <w:proofErr w:type="spellEnd"/>
            <w:proofErr w:type="gramEnd"/>
            <w:r w:rsidRPr="00957200">
              <w:rPr>
                <w:lang w:val="en-US"/>
              </w:rPr>
              <w:t xml:space="preserve">. Liter: G13. Address: </w:t>
            </w:r>
            <w:r w:rsidR="00F23856" w:rsidRPr="00957200">
              <w:rPr>
                <w:lang w:val="en-US"/>
              </w:rPr>
              <w:t xml:space="preserve">309 </w:t>
            </w:r>
            <w:proofErr w:type="spellStart"/>
            <w:r w:rsidR="00F23856" w:rsidRPr="00957200">
              <w:rPr>
                <w:lang w:val="en-US"/>
              </w:rPr>
              <w:t>Kalinina</w:t>
            </w:r>
            <w:proofErr w:type="spellEnd"/>
            <w:r w:rsidR="00F23856" w:rsidRPr="00957200">
              <w:rPr>
                <w:lang w:val="en-US"/>
              </w:rPr>
              <w:t xml:space="preserve"> street, </w:t>
            </w:r>
            <w:proofErr w:type="spellStart"/>
            <w:r w:rsidR="00F23856" w:rsidRPr="00957200">
              <w:rPr>
                <w:lang w:val="en-US"/>
              </w:rPr>
              <w:t>Labinsk</w:t>
            </w:r>
            <w:proofErr w:type="spellEnd"/>
            <w:r w:rsidR="00F23856" w:rsidRPr="00957200">
              <w:rPr>
                <w:lang w:val="en-US"/>
              </w:rPr>
              <w:t xml:space="preserve">, Krasnodar region, </w:t>
            </w:r>
            <w:r w:rsidRPr="00957200">
              <w:rPr>
                <w:lang w:val="en-US"/>
              </w:rPr>
              <w:t>Russian Federation;</w:t>
            </w:r>
          </w:p>
          <w:p w:rsidR="00040131" w:rsidRPr="00957200" w:rsidRDefault="00040131" w:rsidP="00040131">
            <w:pPr>
              <w:ind w:right="140"/>
              <w:jc w:val="both"/>
              <w:rPr>
                <w:lang w:val="en-US"/>
              </w:rPr>
            </w:pPr>
            <w:r w:rsidRPr="00957200">
              <w:rPr>
                <w:lang w:val="en-US"/>
              </w:rPr>
              <w:t xml:space="preserve">-p.1.7.7. </w:t>
            </w:r>
            <w:r w:rsidR="00F23856" w:rsidRPr="00957200">
              <w:rPr>
                <w:lang w:val="en-US"/>
              </w:rPr>
              <w:t>Oil depot</w:t>
            </w:r>
            <w:r w:rsidRPr="00957200">
              <w:rPr>
                <w:lang w:val="en-US"/>
              </w:rPr>
              <w:t xml:space="preserve">. Area: </w:t>
            </w:r>
            <w:proofErr w:type="gramStart"/>
            <w:r w:rsidRPr="00957200">
              <w:rPr>
                <w:lang w:val="en-US"/>
              </w:rPr>
              <w:t>87</w:t>
            </w:r>
            <w:r w:rsidR="00F23856" w:rsidRPr="00957200">
              <w:rPr>
                <w:lang w:val="en-US"/>
              </w:rPr>
              <w:t>.</w:t>
            </w:r>
            <w:r w:rsidRPr="00957200">
              <w:rPr>
                <w:lang w:val="en-US"/>
              </w:rPr>
              <w:t xml:space="preserve">8 </w:t>
            </w:r>
            <w:proofErr w:type="spellStart"/>
            <w:r w:rsidRPr="00957200">
              <w:rPr>
                <w:lang w:val="en-US"/>
              </w:rPr>
              <w:t>sq.m</w:t>
            </w:r>
            <w:proofErr w:type="spellEnd"/>
            <w:proofErr w:type="gramEnd"/>
            <w:r w:rsidRPr="00957200">
              <w:rPr>
                <w:lang w:val="en-US"/>
              </w:rPr>
              <w:t xml:space="preserve">. Floor: 1. Liter G14 Address: </w:t>
            </w:r>
            <w:r w:rsidR="00F23856" w:rsidRPr="00957200">
              <w:rPr>
                <w:lang w:val="en-US"/>
              </w:rPr>
              <w:t xml:space="preserve">309 </w:t>
            </w:r>
            <w:proofErr w:type="spellStart"/>
            <w:r w:rsidR="00F23856" w:rsidRPr="00957200">
              <w:rPr>
                <w:lang w:val="en-US"/>
              </w:rPr>
              <w:t>Kalinina</w:t>
            </w:r>
            <w:proofErr w:type="spellEnd"/>
            <w:r w:rsidR="00F23856" w:rsidRPr="00957200">
              <w:rPr>
                <w:lang w:val="en-US"/>
              </w:rPr>
              <w:t xml:space="preserve"> street, </w:t>
            </w:r>
            <w:proofErr w:type="spellStart"/>
            <w:r w:rsidR="00F23856" w:rsidRPr="00957200">
              <w:rPr>
                <w:lang w:val="en-US"/>
              </w:rPr>
              <w:t>Labinsk</w:t>
            </w:r>
            <w:proofErr w:type="spellEnd"/>
            <w:r w:rsidR="00F23856" w:rsidRPr="00957200">
              <w:rPr>
                <w:lang w:val="en-US"/>
              </w:rPr>
              <w:t>, Krasnodar region, Russian Federation</w:t>
            </w:r>
            <w:r w:rsidRPr="00957200">
              <w:rPr>
                <w:lang w:val="en-US"/>
              </w:rPr>
              <w:t>;</w:t>
            </w:r>
          </w:p>
          <w:p w:rsidR="00F562CE" w:rsidRPr="00957200" w:rsidRDefault="00040131" w:rsidP="00040131">
            <w:pPr>
              <w:ind w:right="140"/>
              <w:jc w:val="both"/>
              <w:rPr>
                <w:lang w:val="en-US"/>
              </w:rPr>
            </w:pPr>
            <w:r w:rsidRPr="00957200">
              <w:rPr>
                <w:lang w:val="en-US"/>
              </w:rPr>
              <w:t>-p.1.7.8.</w:t>
            </w:r>
            <w:r w:rsidR="00F23856" w:rsidRPr="00957200">
              <w:rPr>
                <w:lang w:val="en-US"/>
              </w:rPr>
              <w:t xml:space="preserve"> A</w:t>
            </w:r>
            <w:r w:rsidRPr="00957200">
              <w:rPr>
                <w:lang w:val="en-US"/>
              </w:rPr>
              <w:t xml:space="preserve">utomobile repair shop. Area: </w:t>
            </w:r>
            <w:proofErr w:type="gramStart"/>
            <w:r w:rsidRPr="00957200">
              <w:rPr>
                <w:lang w:val="en-US"/>
              </w:rPr>
              <w:t xml:space="preserve">139.8 </w:t>
            </w:r>
            <w:proofErr w:type="spellStart"/>
            <w:r w:rsidRPr="00957200">
              <w:rPr>
                <w:lang w:val="en-US"/>
              </w:rPr>
              <w:t>sq.m</w:t>
            </w:r>
            <w:proofErr w:type="spellEnd"/>
            <w:proofErr w:type="gramEnd"/>
            <w:r w:rsidRPr="00957200">
              <w:rPr>
                <w:lang w:val="en-US"/>
              </w:rPr>
              <w:t xml:space="preserve">. Liter: G15 Location: </w:t>
            </w:r>
            <w:r w:rsidR="00F23856" w:rsidRPr="00957200">
              <w:rPr>
                <w:lang w:val="en-US"/>
              </w:rPr>
              <w:t xml:space="preserve">309 </w:t>
            </w:r>
            <w:proofErr w:type="spellStart"/>
            <w:r w:rsidR="00F23856" w:rsidRPr="00957200">
              <w:rPr>
                <w:lang w:val="en-US"/>
              </w:rPr>
              <w:t>Kalinina</w:t>
            </w:r>
            <w:proofErr w:type="spellEnd"/>
            <w:r w:rsidR="00F23856" w:rsidRPr="00957200">
              <w:rPr>
                <w:lang w:val="en-US"/>
              </w:rPr>
              <w:t xml:space="preserve"> street, </w:t>
            </w:r>
            <w:proofErr w:type="spellStart"/>
            <w:r w:rsidR="00F23856" w:rsidRPr="00957200">
              <w:rPr>
                <w:lang w:val="en-US"/>
              </w:rPr>
              <w:t>Labinsk</w:t>
            </w:r>
            <w:proofErr w:type="spellEnd"/>
            <w:r w:rsidR="00F23856" w:rsidRPr="00957200">
              <w:rPr>
                <w:lang w:val="en-US"/>
              </w:rPr>
              <w:t>, Krasnodar region, Russian Federation</w:t>
            </w:r>
            <w:r w:rsidRPr="00957200">
              <w:rPr>
                <w:lang w:val="en-US"/>
              </w:rPr>
              <w:t>.</w:t>
            </w:r>
          </w:p>
          <w:p w:rsidR="001B1C02" w:rsidRPr="00957200" w:rsidRDefault="00F562CE" w:rsidP="00F562CE">
            <w:pPr>
              <w:ind w:right="140"/>
              <w:jc w:val="both"/>
              <w:rPr>
                <w:lang w:val="en-US"/>
              </w:rPr>
            </w:pPr>
            <w:r w:rsidRPr="00957200">
              <w:rPr>
                <w:lang w:val="en-US"/>
              </w:rPr>
              <w:t>5</w:t>
            </w:r>
            <w:r w:rsidR="002D284A" w:rsidRPr="00957200">
              <w:rPr>
                <w:lang w:val="en-US"/>
              </w:rPr>
              <w:t xml:space="preserve">. To set the new term for </w:t>
            </w:r>
            <w:r w:rsidR="002D284A" w:rsidRPr="00957200">
              <w:rPr>
                <w:bCs/>
                <w:lang w:val="en-US"/>
              </w:rPr>
              <w:t xml:space="preserve">selling the following items: </w:t>
            </w:r>
            <w:r w:rsidRPr="00957200">
              <w:rPr>
                <w:lang w:val="en-US" w:eastAsia="ar-SA"/>
              </w:rPr>
              <w:t>1.2.3, 1.2.5, 1.2.8, 1.2.9, 1.2.10, 1.2.11, 1.2.12, 1.2.13, 1.2.24, 3.2.2., 3.2.3., 3.2.4., 3.3.1. –</w:t>
            </w:r>
            <w:r w:rsidR="002D284A" w:rsidRPr="00957200">
              <w:rPr>
                <w:lang w:val="en-US"/>
              </w:rPr>
              <w:t>– 4</w:t>
            </w:r>
            <w:r w:rsidR="002D284A" w:rsidRPr="00957200">
              <w:rPr>
                <w:vertAlign w:val="superscript"/>
                <w:lang w:val="en-US"/>
              </w:rPr>
              <w:t>th</w:t>
            </w:r>
            <w:r w:rsidR="002D284A" w:rsidRPr="00957200">
              <w:rPr>
                <w:lang w:val="en-US"/>
              </w:rPr>
              <w:t xml:space="preserve"> quarter of 201</w:t>
            </w:r>
            <w:r w:rsidRPr="00957200">
              <w:rPr>
                <w:lang w:val="en-US"/>
              </w:rPr>
              <w:t>6</w:t>
            </w:r>
          </w:p>
        </w:tc>
      </w:tr>
      <w:tr w:rsidR="001B1C02" w:rsidRPr="00957200" w:rsidTr="0060283F">
        <w:tc>
          <w:tcPr>
            <w:tcW w:w="9782" w:type="dxa"/>
            <w:gridSpan w:val="2"/>
            <w:tcBorders>
              <w:top w:val="single" w:sz="4" w:space="0" w:color="auto"/>
              <w:left w:val="single" w:sz="4" w:space="0" w:color="auto"/>
              <w:bottom w:val="single" w:sz="4" w:space="0" w:color="auto"/>
              <w:right w:val="single" w:sz="4" w:space="0" w:color="auto"/>
            </w:tcBorders>
          </w:tcPr>
          <w:p w:rsidR="001B1C02" w:rsidRPr="00957200" w:rsidRDefault="001B1C02" w:rsidP="00E155C5">
            <w:pPr>
              <w:pStyle w:val="a5"/>
              <w:ind w:right="140"/>
              <w:jc w:val="both"/>
              <w:rPr>
                <w:rFonts w:ascii="Times New Roman" w:hAnsi="Times New Roman" w:cs="Times New Roman"/>
                <w:sz w:val="24"/>
                <w:szCs w:val="24"/>
                <w:lang w:val="en-US"/>
              </w:rPr>
            </w:pPr>
            <w:r w:rsidRPr="00957200">
              <w:rPr>
                <w:rFonts w:ascii="Times New Roman" w:hAnsi="Times New Roman" w:cs="Times New Roman"/>
                <w:b/>
                <w:sz w:val="24"/>
                <w:szCs w:val="24"/>
                <w:lang w:val="en-US"/>
              </w:rPr>
              <w:t>Disclosure of insider information on item No. 5 “</w:t>
            </w:r>
            <w:r w:rsidR="00E155C5" w:rsidRPr="00957200">
              <w:rPr>
                <w:rFonts w:ascii="Times New Roman" w:hAnsi="Times New Roman" w:cs="Times New Roman"/>
                <w:b/>
                <w:color w:val="000000"/>
                <w:sz w:val="24"/>
                <w:szCs w:val="24"/>
                <w:lang w:val="en-US"/>
              </w:rPr>
              <w:t>On approval of service contract on support and adjustment of a soft-ware programme: “1C: Enterprise” between Kubanenergo PJSC and “Directorate of FOCL-power lines” as interested-party transaction</w:t>
            </w:r>
            <w:r w:rsidRPr="00957200">
              <w:rPr>
                <w:rFonts w:ascii="Times New Roman" w:hAnsi="Times New Roman" w:cs="Times New Roman"/>
                <w:b/>
                <w:sz w:val="24"/>
                <w:szCs w:val="24"/>
                <w:lang w:val="en-US"/>
              </w:rPr>
              <w:t>”</w:t>
            </w:r>
          </w:p>
        </w:tc>
      </w:tr>
      <w:tr w:rsidR="001B1C02" w:rsidRPr="00957200" w:rsidTr="0060283F">
        <w:tc>
          <w:tcPr>
            <w:tcW w:w="9782" w:type="dxa"/>
            <w:gridSpan w:val="2"/>
            <w:tcBorders>
              <w:top w:val="single" w:sz="4" w:space="0" w:color="auto"/>
              <w:left w:val="single" w:sz="4" w:space="0" w:color="auto"/>
              <w:bottom w:val="single" w:sz="4" w:space="0" w:color="auto"/>
              <w:right w:val="single" w:sz="4" w:space="0" w:color="auto"/>
            </w:tcBorders>
          </w:tcPr>
          <w:p w:rsidR="001B1C02" w:rsidRPr="00957200" w:rsidRDefault="001B1C02" w:rsidP="001B1C02">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2.2.5  Decision adopted by issuer’s Board of Directors:</w:t>
            </w:r>
          </w:p>
          <w:p w:rsidR="00224624" w:rsidRPr="00957200" w:rsidRDefault="00224624" w:rsidP="00224624">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 xml:space="preserve">1. To determine that the price of service contract on support and adjustment of a soft-ware programme: </w:t>
            </w:r>
            <w:r w:rsidRPr="00957200">
              <w:rPr>
                <w:rFonts w:ascii="Times New Roman" w:hAnsi="Times New Roman" w:cs="Times New Roman"/>
                <w:sz w:val="24"/>
                <w:szCs w:val="24"/>
                <w:lang w:val="en-US"/>
              </w:rPr>
              <w:t>“</w:t>
            </w:r>
            <w:r w:rsidRPr="00957200">
              <w:rPr>
                <w:rFonts w:ascii="Times New Roman" w:hAnsi="Times New Roman" w:cs="Times New Roman"/>
                <w:sz w:val="24"/>
                <w:szCs w:val="24"/>
                <w:lang w:val="en-US"/>
              </w:rPr>
              <w:t>1C: Enterprise</w:t>
            </w:r>
            <w:r w:rsidRPr="00957200">
              <w:rPr>
                <w:rFonts w:ascii="Times New Roman" w:hAnsi="Times New Roman" w:cs="Times New Roman"/>
                <w:sz w:val="24"/>
                <w:szCs w:val="24"/>
                <w:lang w:val="en-US"/>
              </w:rPr>
              <w:t>”</w:t>
            </w:r>
            <w:r w:rsidRPr="00957200">
              <w:rPr>
                <w:rFonts w:ascii="Times New Roman" w:hAnsi="Times New Roman" w:cs="Times New Roman"/>
                <w:sz w:val="24"/>
                <w:szCs w:val="24"/>
                <w:lang w:val="en-US"/>
              </w:rPr>
              <w:t xml:space="preserve"> between Kubanenergo PJSC and </w:t>
            </w:r>
            <w:r w:rsidRPr="00957200">
              <w:rPr>
                <w:rFonts w:ascii="Times New Roman" w:hAnsi="Times New Roman" w:cs="Times New Roman"/>
                <w:sz w:val="24"/>
                <w:szCs w:val="24"/>
                <w:lang w:val="en-US"/>
              </w:rPr>
              <w:t>“</w:t>
            </w:r>
            <w:r w:rsidRPr="00957200">
              <w:rPr>
                <w:rFonts w:ascii="Times New Roman" w:hAnsi="Times New Roman" w:cs="Times New Roman"/>
                <w:sz w:val="24"/>
                <w:szCs w:val="24"/>
                <w:lang w:val="en-US"/>
              </w:rPr>
              <w:t>Directorate of FOCL-power lines</w:t>
            </w:r>
            <w:r w:rsidRPr="00957200">
              <w:rPr>
                <w:rFonts w:ascii="Times New Roman" w:hAnsi="Times New Roman" w:cs="Times New Roman"/>
                <w:sz w:val="24"/>
                <w:szCs w:val="24"/>
                <w:lang w:val="en-US"/>
              </w:rPr>
              <w:t>”</w:t>
            </w:r>
            <w:r w:rsidRPr="00957200">
              <w:rPr>
                <w:rFonts w:ascii="Times New Roman" w:hAnsi="Times New Roman" w:cs="Times New Roman"/>
                <w:sz w:val="24"/>
                <w:szCs w:val="24"/>
                <w:lang w:val="en-US"/>
              </w:rPr>
              <w:t xml:space="preserve"> as interested-party transaction, shall not exceed 10</w:t>
            </w:r>
            <w:r w:rsidRPr="00957200">
              <w:rPr>
                <w:rFonts w:ascii="Times New Roman" w:hAnsi="Times New Roman" w:cs="Times New Roman"/>
                <w:sz w:val="24"/>
                <w:szCs w:val="24"/>
                <w:lang w:val="en-US"/>
              </w:rPr>
              <w:t> </w:t>
            </w:r>
            <w:r w:rsidRPr="00957200">
              <w:rPr>
                <w:rFonts w:ascii="Times New Roman" w:hAnsi="Times New Roman" w:cs="Times New Roman"/>
                <w:sz w:val="24"/>
                <w:szCs w:val="24"/>
                <w:lang w:val="en-US"/>
              </w:rPr>
              <w:t>937</w:t>
            </w:r>
            <w:r w:rsidRPr="00957200">
              <w:rPr>
                <w:rFonts w:ascii="Times New Roman" w:hAnsi="Times New Roman" w:cs="Times New Roman"/>
                <w:sz w:val="24"/>
                <w:szCs w:val="24"/>
                <w:lang w:val="en-US"/>
              </w:rPr>
              <w:t xml:space="preserve"> </w:t>
            </w:r>
            <w:r w:rsidRPr="00957200">
              <w:rPr>
                <w:rFonts w:ascii="Times New Roman" w:hAnsi="Times New Roman" w:cs="Times New Roman"/>
                <w:sz w:val="24"/>
                <w:szCs w:val="24"/>
                <w:lang w:val="en-US"/>
              </w:rPr>
              <w:t>150 (</w:t>
            </w:r>
            <w:r w:rsidRPr="00957200">
              <w:rPr>
                <w:rFonts w:ascii="Times New Roman" w:hAnsi="Times New Roman" w:cs="Times New Roman"/>
                <w:sz w:val="24"/>
                <w:szCs w:val="24"/>
                <w:lang w:val="en-US"/>
              </w:rPr>
              <w:t xml:space="preserve">ten million nine hundred thirty </w:t>
            </w:r>
            <w:r w:rsidRPr="00957200">
              <w:rPr>
                <w:rFonts w:ascii="Times New Roman" w:hAnsi="Times New Roman" w:cs="Times New Roman"/>
                <w:sz w:val="24"/>
                <w:szCs w:val="24"/>
                <w:lang w:val="en-US"/>
              </w:rPr>
              <w:t>seven thousand one hundred fifty) rubles 75 kopecks, including 18% VAT.</w:t>
            </w:r>
          </w:p>
          <w:p w:rsidR="00224624" w:rsidRPr="00957200" w:rsidRDefault="00224624" w:rsidP="00224624">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 xml:space="preserve">2. To approve the service contract on support and adjustment of a soft-ware programme: </w:t>
            </w:r>
            <w:r w:rsidRPr="00957200">
              <w:rPr>
                <w:rFonts w:ascii="Times New Roman" w:hAnsi="Times New Roman" w:cs="Times New Roman"/>
                <w:sz w:val="24"/>
                <w:szCs w:val="24"/>
                <w:lang w:val="en-US"/>
              </w:rPr>
              <w:t>“</w:t>
            </w:r>
            <w:r w:rsidRPr="00957200">
              <w:rPr>
                <w:rFonts w:ascii="Times New Roman" w:hAnsi="Times New Roman" w:cs="Times New Roman"/>
                <w:sz w:val="24"/>
                <w:szCs w:val="24"/>
                <w:lang w:val="en-US"/>
              </w:rPr>
              <w:t>1C: Enterprise</w:t>
            </w:r>
            <w:r w:rsidRPr="00957200">
              <w:rPr>
                <w:rFonts w:ascii="Times New Roman" w:hAnsi="Times New Roman" w:cs="Times New Roman"/>
                <w:sz w:val="24"/>
                <w:szCs w:val="24"/>
                <w:lang w:val="en-US"/>
              </w:rPr>
              <w:t>”</w:t>
            </w:r>
            <w:r w:rsidRPr="00957200">
              <w:rPr>
                <w:rFonts w:ascii="Times New Roman" w:hAnsi="Times New Roman" w:cs="Times New Roman"/>
                <w:sz w:val="24"/>
                <w:szCs w:val="24"/>
                <w:lang w:val="en-US"/>
              </w:rPr>
              <w:t xml:space="preserve"> between Kubanenergo PJSC and </w:t>
            </w:r>
            <w:r w:rsidRPr="00957200">
              <w:rPr>
                <w:rFonts w:ascii="Times New Roman" w:hAnsi="Times New Roman" w:cs="Times New Roman"/>
                <w:sz w:val="24"/>
                <w:szCs w:val="24"/>
                <w:lang w:val="en-US"/>
              </w:rPr>
              <w:t>“</w:t>
            </w:r>
            <w:r w:rsidRPr="00957200">
              <w:rPr>
                <w:rFonts w:ascii="Times New Roman" w:hAnsi="Times New Roman" w:cs="Times New Roman"/>
                <w:sz w:val="24"/>
                <w:szCs w:val="24"/>
                <w:lang w:val="en-US"/>
              </w:rPr>
              <w:t>Directorate of FOCL-power lines</w:t>
            </w:r>
            <w:r w:rsidRPr="00957200">
              <w:rPr>
                <w:rFonts w:ascii="Times New Roman" w:hAnsi="Times New Roman" w:cs="Times New Roman"/>
                <w:sz w:val="24"/>
                <w:szCs w:val="24"/>
                <w:lang w:val="en-US"/>
              </w:rPr>
              <w:t>”</w:t>
            </w:r>
            <w:r w:rsidRPr="00957200">
              <w:rPr>
                <w:rFonts w:ascii="Times New Roman" w:hAnsi="Times New Roman" w:cs="Times New Roman"/>
                <w:sz w:val="24"/>
                <w:szCs w:val="24"/>
                <w:lang w:val="en-US"/>
              </w:rPr>
              <w:t xml:space="preserve"> as interested-party transaction, under the following essential conditions:</w:t>
            </w:r>
          </w:p>
          <w:p w:rsidR="00224624" w:rsidRPr="00957200" w:rsidRDefault="00224624" w:rsidP="00224624">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Parties to the agreement:</w:t>
            </w:r>
          </w:p>
          <w:p w:rsidR="00224624" w:rsidRPr="00957200" w:rsidRDefault="00224624" w:rsidP="00224624">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Customer - Kubanenergo PJSC</w:t>
            </w:r>
          </w:p>
          <w:p w:rsidR="00224624" w:rsidRPr="00957200" w:rsidRDefault="00224624" w:rsidP="00224624">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Contractor</w:t>
            </w:r>
            <w:r w:rsidRPr="00957200">
              <w:rPr>
                <w:rFonts w:ascii="Times New Roman" w:hAnsi="Times New Roman" w:cs="Times New Roman"/>
                <w:sz w:val="24"/>
                <w:szCs w:val="24"/>
                <w:lang w:val="en-US"/>
              </w:rPr>
              <w:t xml:space="preserve">: - </w:t>
            </w:r>
            <w:r w:rsidRPr="00957200">
              <w:rPr>
                <w:rFonts w:ascii="Times New Roman" w:hAnsi="Times New Roman" w:cs="Times New Roman"/>
                <w:sz w:val="24"/>
                <w:szCs w:val="24"/>
                <w:lang w:val="en-US"/>
              </w:rPr>
              <w:t>D</w:t>
            </w:r>
            <w:r w:rsidRPr="00957200">
              <w:rPr>
                <w:rFonts w:ascii="Times New Roman" w:hAnsi="Times New Roman" w:cs="Times New Roman"/>
                <w:sz w:val="24"/>
                <w:szCs w:val="24"/>
                <w:lang w:val="en-US"/>
              </w:rPr>
              <w:t>irectorate of FOCL-power lines</w:t>
            </w:r>
          </w:p>
          <w:p w:rsidR="00224624" w:rsidRPr="00957200" w:rsidRDefault="00224624" w:rsidP="00224624">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lastRenderedPageBreak/>
              <w:t xml:space="preserve">Subject of the </w:t>
            </w:r>
            <w:r w:rsidRPr="00957200">
              <w:rPr>
                <w:rFonts w:ascii="Times New Roman" w:hAnsi="Times New Roman" w:cs="Times New Roman"/>
                <w:sz w:val="24"/>
                <w:szCs w:val="24"/>
                <w:lang w:val="en-US"/>
              </w:rPr>
              <w:t>contract</w:t>
            </w:r>
            <w:r w:rsidRPr="00957200">
              <w:rPr>
                <w:rFonts w:ascii="Times New Roman" w:hAnsi="Times New Roman" w:cs="Times New Roman"/>
                <w:sz w:val="24"/>
                <w:szCs w:val="24"/>
                <w:lang w:val="en-US"/>
              </w:rPr>
              <w:t>:</w:t>
            </w:r>
          </w:p>
          <w:p w:rsidR="00224624" w:rsidRPr="00957200" w:rsidRDefault="00812B7B" w:rsidP="00224624">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The Customer</w:t>
            </w:r>
            <w:r w:rsidR="00224624" w:rsidRPr="00957200">
              <w:rPr>
                <w:rFonts w:ascii="Times New Roman" w:hAnsi="Times New Roman" w:cs="Times New Roman"/>
                <w:sz w:val="24"/>
                <w:szCs w:val="24"/>
                <w:lang w:val="en-US"/>
              </w:rPr>
              <w:t xml:space="preserve"> requests, and the Contractor undertakes to provide services to support and further develop the software product </w:t>
            </w:r>
            <w:r w:rsidRPr="00957200">
              <w:rPr>
                <w:rFonts w:ascii="Times New Roman" w:hAnsi="Times New Roman" w:cs="Times New Roman"/>
                <w:sz w:val="24"/>
                <w:szCs w:val="24"/>
                <w:lang w:val="en-US"/>
              </w:rPr>
              <w:t>“</w:t>
            </w:r>
            <w:r w:rsidR="00224624" w:rsidRPr="00957200">
              <w:rPr>
                <w:rFonts w:ascii="Times New Roman" w:hAnsi="Times New Roman" w:cs="Times New Roman"/>
                <w:sz w:val="24"/>
                <w:szCs w:val="24"/>
                <w:lang w:val="en-US"/>
              </w:rPr>
              <w:t>1C: Enterprise</w:t>
            </w:r>
            <w:r w:rsidRPr="00957200">
              <w:rPr>
                <w:rFonts w:ascii="Times New Roman" w:hAnsi="Times New Roman" w:cs="Times New Roman"/>
                <w:sz w:val="24"/>
                <w:szCs w:val="24"/>
                <w:lang w:val="en-US"/>
              </w:rPr>
              <w:t>”</w:t>
            </w:r>
            <w:r w:rsidR="00224624" w:rsidRPr="00957200">
              <w:rPr>
                <w:rFonts w:ascii="Times New Roman" w:hAnsi="Times New Roman" w:cs="Times New Roman"/>
                <w:sz w:val="24"/>
                <w:szCs w:val="24"/>
                <w:lang w:val="en-US"/>
              </w:rPr>
              <w:t xml:space="preserve">, belonging to the Customer </w:t>
            </w:r>
            <w:r w:rsidRPr="00957200">
              <w:rPr>
                <w:rFonts w:ascii="Times New Roman" w:hAnsi="Times New Roman" w:cs="Times New Roman"/>
                <w:sz w:val="24"/>
                <w:szCs w:val="24"/>
                <w:lang w:val="en-US"/>
              </w:rPr>
              <w:t>on the right of ownership to</w:t>
            </w:r>
            <w:r w:rsidR="00224624" w:rsidRPr="00957200">
              <w:rPr>
                <w:rFonts w:ascii="Times New Roman" w:hAnsi="Times New Roman" w:cs="Times New Roman"/>
                <w:sz w:val="24"/>
                <w:szCs w:val="24"/>
                <w:lang w:val="en-US"/>
              </w:rPr>
              <w:t xml:space="preserve"> the extent and in the manner stipulated in the </w:t>
            </w:r>
            <w:r w:rsidRPr="00957200">
              <w:rPr>
                <w:rFonts w:ascii="Times New Roman" w:hAnsi="Times New Roman" w:cs="Times New Roman"/>
                <w:sz w:val="24"/>
                <w:szCs w:val="24"/>
                <w:lang w:val="en-US"/>
              </w:rPr>
              <w:t xml:space="preserve">Contract </w:t>
            </w:r>
            <w:r w:rsidR="00224624" w:rsidRPr="00957200">
              <w:rPr>
                <w:rFonts w:ascii="Times New Roman" w:hAnsi="Times New Roman" w:cs="Times New Roman"/>
                <w:sz w:val="24"/>
                <w:szCs w:val="24"/>
                <w:lang w:val="en-US"/>
              </w:rPr>
              <w:t>and its annexes.</w:t>
            </w:r>
          </w:p>
          <w:p w:rsidR="00224624" w:rsidRPr="00957200" w:rsidRDefault="00224624" w:rsidP="00224624">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 xml:space="preserve">Price of the </w:t>
            </w:r>
            <w:r w:rsidR="00812B7B" w:rsidRPr="00957200">
              <w:rPr>
                <w:rFonts w:ascii="Times New Roman" w:hAnsi="Times New Roman" w:cs="Times New Roman"/>
                <w:sz w:val="24"/>
                <w:szCs w:val="24"/>
                <w:lang w:val="en-US"/>
              </w:rPr>
              <w:t>contract</w:t>
            </w:r>
            <w:r w:rsidRPr="00957200">
              <w:rPr>
                <w:rFonts w:ascii="Times New Roman" w:hAnsi="Times New Roman" w:cs="Times New Roman"/>
                <w:sz w:val="24"/>
                <w:szCs w:val="24"/>
                <w:lang w:val="en-US"/>
              </w:rPr>
              <w:t>:</w:t>
            </w:r>
          </w:p>
          <w:p w:rsidR="00224624" w:rsidRPr="00957200" w:rsidRDefault="00224624" w:rsidP="00224624">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The price of the contract cannot exceed 10</w:t>
            </w:r>
            <w:r w:rsidR="00812B7B" w:rsidRPr="00957200">
              <w:rPr>
                <w:rFonts w:ascii="Times New Roman" w:hAnsi="Times New Roman" w:cs="Times New Roman"/>
                <w:sz w:val="24"/>
                <w:szCs w:val="24"/>
                <w:lang w:val="en-US"/>
              </w:rPr>
              <w:t> </w:t>
            </w:r>
            <w:r w:rsidRPr="00957200">
              <w:rPr>
                <w:rFonts w:ascii="Times New Roman" w:hAnsi="Times New Roman" w:cs="Times New Roman"/>
                <w:sz w:val="24"/>
                <w:szCs w:val="24"/>
                <w:lang w:val="en-US"/>
              </w:rPr>
              <w:t>937</w:t>
            </w:r>
            <w:r w:rsidR="00812B7B" w:rsidRPr="00957200">
              <w:rPr>
                <w:rFonts w:ascii="Times New Roman" w:hAnsi="Times New Roman" w:cs="Times New Roman"/>
                <w:sz w:val="24"/>
                <w:szCs w:val="24"/>
                <w:lang w:val="en-US"/>
              </w:rPr>
              <w:t xml:space="preserve"> </w:t>
            </w:r>
            <w:r w:rsidRPr="00957200">
              <w:rPr>
                <w:rFonts w:ascii="Times New Roman" w:hAnsi="Times New Roman" w:cs="Times New Roman"/>
                <w:sz w:val="24"/>
                <w:szCs w:val="24"/>
                <w:lang w:val="en-US"/>
              </w:rPr>
              <w:t>150 (ten million nine hundred thirty</w:t>
            </w:r>
            <w:r w:rsidR="00812B7B" w:rsidRPr="00957200">
              <w:rPr>
                <w:rFonts w:ascii="Times New Roman" w:hAnsi="Times New Roman" w:cs="Times New Roman"/>
                <w:sz w:val="24"/>
                <w:szCs w:val="24"/>
                <w:lang w:val="en-US"/>
              </w:rPr>
              <w:t xml:space="preserve"> </w:t>
            </w:r>
            <w:r w:rsidRPr="00957200">
              <w:rPr>
                <w:rFonts w:ascii="Times New Roman" w:hAnsi="Times New Roman" w:cs="Times New Roman"/>
                <w:sz w:val="24"/>
                <w:szCs w:val="24"/>
                <w:lang w:val="en-US"/>
              </w:rPr>
              <w:t>seven thousand one hundred fifty) rubles 75 kopecks, including 18% VAT.</w:t>
            </w:r>
          </w:p>
          <w:p w:rsidR="00224624" w:rsidRPr="00957200" w:rsidRDefault="00224624" w:rsidP="00224624">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 xml:space="preserve">For </w:t>
            </w:r>
            <w:r w:rsidR="00812B7B" w:rsidRPr="00957200">
              <w:rPr>
                <w:rFonts w:ascii="Times New Roman" w:hAnsi="Times New Roman" w:cs="Times New Roman"/>
                <w:sz w:val="24"/>
                <w:szCs w:val="24"/>
                <w:lang w:val="en-US"/>
              </w:rPr>
              <w:t>supervision</w:t>
            </w:r>
            <w:r w:rsidRPr="00957200">
              <w:rPr>
                <w:rFonts w:ascii="Times New Roman" w:hAnsi="Times New Roman" w:cs="Times New Roman"/>
                <w:sz w:val="24"/>
                <w:szCs w:val="24"/>
                <w:lang w:val="en-US"/>
              </w:rPr>
              <w:t xml:space="preserve">, carried out by the Contractor in accordance with the terms of the </w:t>
            </w:r>
            <w:r w:rsidR="00812B7B" w:rsidRPr="00957200">
              <w:rPr>
                <w:rFonts w:ascii="Times New Roman" w:hAnsi="Times New Roman" w:cs="Times New Roman"/>
                <w:sz w:val="24"/>
                <w:szCs w:val="24"/>
                <w:lang w:val="en-US"/>
              </w:rPr>
              <w:t>Contract</w:t>
            </w:r>
            <w:r w:rsidRPr="00957200">
              <w:rPr>
                <w:rFonts w:ascii="Times New Roman" w:hAnsi="Times New Roman" w:cs="Times New Roman"/>
                <w:sz w:val="24"/>
                <w:szCs w:val="24"/>
                <w:lang w:val="en-US"/>
              </w:rPr>
              <w:t xml:space="preserve">, in accordance with Annex  3, </w:t>
            </w:r>
            <w:r w:rsidR="00812B7B" w:rsidRPr="00957200">
              <w:rPr>
                <w:rFonts w:ascii="Times New Roman" w:hAnsi="Times New Roman" w:cs="Times New Roman"/>
                <w:sz w:val="24"/>
                <w:szCs w:val="24"/>
                <w:lang w:val="en-US"/>
              </w:rPr>
              <w:t>the C</w:t>
            </w:r>
            <w:r w:rsidRPr="00957200">
              <w:rPr>
                <w:rFonts w:ascii="Times New Roman" w:hAnsi="Times New Roman" w:cs="Times New Roman"/>
                <w:sz w:val="24"/>
                <w:szCs w:val="24"/>
                <w:lang w:val="en-US"/>
              </w:rPr>
              <w:t xml:space="preserve">ustomer makes monthly payments to the Contractor during the term of the </w:t>
            </w:r>
            <w:r w:rsidR="00812B7B" w:rsidRPr="00957200">
              <w:rPr>
                <w:rFonts w:ascii="Times New Roman" w:hAnsi="Times New Roman" w:cs="Times New Roman"/>
                <w:sz w:val="24"/>
                <w:szCs w:val="24"/>
                <w:lang w:val="en-US"/>
              </w:rPr>
              <w:t>Contract</w:t>
            </w:r>
            <w:r w:rsidRPr="00957200">
              <w:rPr>
                <w:rFonts w:ascii="Times New Roman" w:hAnsi="Times New Roman" w:cs="Times New Roman"/>
                <w:sz w:val="24"/>
                <w:szCs w:val="24"/>
                <w:lang w:val="en-US"/>
              </w:rPr>
              <w:t xml:space="preserve"> in the amount of 642</w:t>
            </w:r>
            <w:r w:rsidR="00812B7B" w:rsidRPr="00957200">
              <w:rPr>
                <w:rFonts w:ascii="Times New Roman" w:hAnsi="Times New Roman" w:cs="Times New Roman"/>
                <w:sz w:val="24"/>
                <w:szCs w:val="24"/>
                <w:lang w:val="en-US"/>
              </w:rPr>
              <w:t xml:space="preserve"> </w:t>
            </w:r>
            <w:r w:rsidRPr="00957200">
              <w:rPr>
                <w:rFonts w:ascii="Times New Roman" w:hAnsi="Times New Roman" w:cs="Times New Roman"/>
                <w:sz w:val="24"/>
                <w:szCs w:val="24"/>
                <w:lang w:val="en-US"/>
              </w:rPr>
              <w:t>152 (six hundred and forty-two thousand one hundred fifty</w:t>
            </w:r>
            <w:r w:rsidR="00812B7B" w:rsidRPr="00957200">
              <w:rPr>
                <w:rFonts w:ascii="Times New Roman" w:hAnsi="Times New Roman" w:cs="Times New Roman"/>
                <w:sz w:val="24"/>
                <w:szCs w:val="24"/>
                <w:lang w:val="en-US"/>
              </w:rPr>
              <w:t xml:space="preserve"> </w:t>
            </w:r>
            <w:r w:rsidRPr="00957200">
              <w:rPr>
                <w:rFonts w:ascii="Times New Roman" w:hAnsi="Times New Roman" w:cs="Times New Roman"/>
                <w:sz w:val="24"/>
                <w:szCs w:val="24"/>
                <w:lang w:val="en-US"/>
              </w:rPr>
              <w:t>two) rubles 50 kopecks, including VAT 18%.</w:t>
            </w:r>
          </w:p>
          <w:p w:rsidR="00224624" w:rsidRPr="00957200" w:rsidRDefault="00224624" w:rsidP="00224624">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The cost of setting up the software, calculated based on the volume of services rendered, determined in accordance with para</w:t>
            </w:r>
            <w:r w:rsidR="00812B7B" w:rsidRPr="00957200">
              <w:rPr>
                <w:rFonts w:ascii="Times New Roman" w:hAnsi="Times New Roman" w:cs="Times New Roman"/>
                <w:sz w:val="24"/>
                <w:szCs w:val="24"/>
                <w:lang w:val="en-US"/>
              </w:rPr>
              <w:t>graph</w:t>
            </w:r>
            <w:r w:rsidRPr="00957200">
              <w:rPr>
                <w:rFonts w:ascii="Times New Roman" w:hAnsi="Times New Roman" w:cs="Times New Roman"/>
                <w:sz w:val="24"/>
                <w:szCs w:val="24"/>
                <w:lang w:val="en-US"/>
              </w:rPr>
              <w:t xml:space="preserve"> 3.5 of the </w:t>
            </w:r>
            <w:proofErr w:type="gramStart"/>
            <w:r w:rsidR="00812B7B" w:rsidRPr="00957200">
              <w:rPr>
                <w:rFonts w:ascii="Times New Roman" w:hAnsi="Times New Roman" w:cs="Times New Roman"/>
                <w:sz w:val="24"/>
                <w:szCs w:val="24"/>
                <w:lang w:val="en-US"/>
              </w:rPr>
              <w:t xml:space="preserve">Contract </w:t>
            </w:r>
            <w:r w:rsidRPr="00957200">
              <w:rPr>
                <w:rFonts w:ascii="Times New Roman" w:hAnsi="Times New Roman" w:cs="Times New Roman"/>
                <w:sz w:val="24"/>
                <w:szCs w:val="24"/>
                <w:lang w:val="en-US"/>
              </w:rPr>
              <w:t xml:space="preserve"> and</w:t>
            </w:r>
            <w:proofErr w:type="gramEnd"/>
            <w:r w:rsidRPr="00957200">
              <w:rPr>
                <w:rFonts w:ascii="Times New Roman" w:hAnsi="Times New Roman" w:cs="Times New Roman"/>
                <w:sz w:val="24"/>
                <w:szCs w:val="24"/>
                <w:lang w:val="en-US"/>
              </w:rPr>
              <w:t xml:space="preserve"> the cost of an hour of services rendered, as set out in section 7.3 of the </w:t>
            </w:r>
            <w:r w:rsidR="00812B7B" w:rsidRPr="00957200">
              <w:rPr>
                <w:rFonts w:ascii="Times New Roman" w:hAnsi="Times New Roman" w:cs="Times New Roman"/>
                <w:sz w:val="24"/>
                <w:szCs w:val="24"/>
                <w:lang w:val="en-US"/>
              </w:rPr>
              <w:t xml:space="preserve">Contract  </w:t>
            </w:r>
            <w:r w:rsidR="00812B7B" w:rsidRPr="00957200">
              <w:rPr>
                <w:rFonts w:ascii="Times New Roman" w:hAnsi="Times New Roman" w:cs="Times New Roman"/>
                <w:sz w:val="24"/>
                <w:szCs w:val="24"/>
                <w:lang w:val="en-US"/>
              </w:rPr>
              <w:t>can</w:t>
            </w:r>
            <w:r w:rsidRPr="00957200">
              <w:rPr>
                <w:rFonts w:ascii="Times New Roman" w:hAnsi="Times New Roman" w:cs="Times New Roman"/>
                <w:sz w:val="24"/>
                <w:szCs w:val="24"/>
                <w:lang w:val="en-US"/>
              </w:rPr>
              <w:t>not exceed 3</w:t>
            </w:r>
            <w:r w:rsidR="00812B7B" w:rsidRPr="00957200">
              <w:rPr>
                <w:rFonts w:ascii="Times New Roman" w:hAnsi="Times New Roman" w:cs="Times New Roman"/>
                <w:sz w:val="24"/>
                <w:szCs w:val="24"/>
                <w:lang w:val="en-US"/>
              </w:rPr>
              <w:t> </w:t>
            </w:r>
            <w:r w:rsidRPr="00957200">
              <w:rPr>
                <w:rFonts w:ascii="Times New Roman" w:hAnsi="Times New Roman" w:cs="Times New Roman"/>
                <w:sz w:val="24"/>
                <w:szCs w:val="24"/>
                <w:lang w:val="en-US"/>
              </w:rPr>
              <w:t>231</w:t>
            </w:r>
            <w:r w:rsidR="00812B7B" w:rsidRPr="00957200">
              <w:rPr>
                <w:rFonts w:ascii="Times New Roman" w:hAnsi="Times New Roman" w:cs="Times New Roman"/>
                <w:sz w:val="24"/>
                <w:szCs w:val="24"/>
                <w:lang w:val="en-US"/>
              </w:rPr>
              <w:t xml:space="preserve"> </w:t>
            </w:r>
            <w:r w:rsidRPr="00957200">
              <w:rPr>
                <w:rFonts w:ascii="Times New Roman" w:hAnsi="Times New Roman" w:cs="Times New Roman"/>
                <w:sz w:val="24"/>
                <w:szCs w:val="24"/>
                <w:lang w:val="en-US"/>
              </w:rPr>
              <w:t>320 (three million two hundred and thirty</w:t>
            </w:r>
            <w:r w:rsidR="00812B7B" w:rsidRPr="00957200">
              <w:rPr>
                <w:rFonts w:ascii="Times New Roman" w:hAnsi="Times New Roman" w:cs="Times New Roman"/>
                <w:sz w:val="24"/>
                <w:szCs w:val="24"/>
                <w:lang w:val="en-US"/>
              </w:rPr>
              <w:t xml:space="preserve"> </w:t>
            </w:r>
            <w:r w:rsidRPr="00957200">
              <w:rPr>
                <w:rFonts w:ascii="Times New Roman" w:hAnsi="Times New Roman" w:cs="Times New Roman"/>
                <w:sz w:val="24"/>
                <w:szCs w:val="24"/>
                <w:lang w:val="en-US"/>
              </w:rPr>
              <w:t>one thousand three hundred twenty) rubles 75 kopecks, including 18% VAT.</w:t>
            </w:r>
          </w:p>
          <w:p w:rsidR="00224624" w:rsidRPr="00957200" w:rsidRDefault="00812B7B" w:rsidP="00224624">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 xml:space="preserve">Term of the </w:t>
            </w:r>
            <w:r w:rsidR="00224624" w:rsidRPr="00957200">
              <w:rPr>
                <w:rFonts w:ascii="Times New Roman" w:hAnsi="Times New Roman" w:cs="Times New Roman"/>
                <w:sz w:val="24"/>
                <w:szCs w:val="24"/>
                <w:lang w:val="en-US"/>
              </w:rPr>
              <w:t>Contract:</w:t>
            </w:r>
          </w:p>
          <w:p w:rsidR="00224624" w:rsidRPr="00957200" w:rsidRDefault="00224624" w:rsidP="00224624">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 xml:space="preserve">The </w:t>
            </w:r>
            <w:r w:rsidR="00812B7B" w:rsidRPr="00957200">
              <w:rPr>
                <w:rFonts w:ascii="Times New Roman" w:hAnsi="Times New Roman" w:cs="Times New Roman"/>
                <w:sz w:val="24"/>
                <w:szCs w:val="24"/>
                <w:lang w:val="en-US"/>
              </w:rPr>
              <w:t>Contract</w:t>
            </w:r>
            <w:r w:rsidR="00812B7B" w:rsidRPr="00957200">
              <w:rPr>
                <w:rFonts w:ascii="Times New Roman" w:hAnsi="Times New Roman" w:cs="Times New Roman"/>
                <w:sz w:val="24"/>
                <w:szCs w:val="24"/>
                <w:lang w:val="en-US"/>
              </w:rPr>
              <w:t xml:space="preserve"> </w:t>
            </w:r>
            <w:r w:rsidRPr="00957200">
              <w:rPr>
                <w:rFonts w:ascii="Times New Roman" w:hAnsi="Times New Roman" w:cs="Times New Roman"/>
                <w:sz w:val="24"/>
                <w:szCs w:val="24"/>
                <w:lang w:val="en-US"/>
              </w:rPr>
              <w:t xml:space="preserve">shall enter into force upon signature by the Parties and is valid until the Parties fulfill all their obligations. The </w:t>
            </w:r>
            <w:r w:rsidR="009757E9" w:rsidRPr="00957200">
              <w:rPr>
                <w:rFonts w:ascii="Times New Roman" w:hAnsi="Times New Roman" w:cs="Times New Roman"/>
                <w:sz w:val="24"/>
                <w:szCs w:val="24"/>
                <w:lang w:val="en-US"/>
              </w:rPr>
              <w:t>Contract</w:t>
            </w:r>
            <w:r w:rsidR="009757E9" w:rsidRPr="00957200">
              <w:rPr>
                <w:rFonts w:ascii="Times New Roman" w:hAnsi="Times New Roman" w:cs="Times New Roman"/>
                <w:sz w:val="24"/>
                <w:szCs w:val="24"/>
                <w:lang w:val="en-US"/>
              </w:rPr>
              <w:t xml:space="preserve"> is applied</w:t>
            </w:r>
            <w:r w:rsidRPr="00957200">
              <w:rPr>
                <w:rFonts w:ascii="Times New Roman" w:hAnsi="Times New Roman" w:cs="Times New Roman"/>
                <w:sz w:val="24"/>
                <w:szCs w:val="24"/>
                <w:lang w:val="en-US"/>
              </w:rPr>
              <w:t xml:space="preserve"> to relations between the Parties, arising from 01.01.2016</w:t>
            </w:r>
          </w:p>
          <w:p w:rsidR="00224624" w:rsidRPr="00957200" w:rsidRDefault="00224624" w:rsidP="00224624">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 xml:space="preserve">Term of </w:t>
            </w:r>
            <w:r w:rsidR="009757E9" w:rsidRPr="00957200">
              <w:rPr>
                <w:rFonts w:ascii="Times New Roman" w:hAnsi="Times New Roman" w:cs="Times New Roman"/>
                <w:sz w:val="24"/>
                <w:szCs w:val="24"/>
                <w:lang w:val="en-US"/>
              </w:rPr>
              <w:t xml:space="preserve">rendering </w:t>
            </w:r>
            <w:r w:rsidRPr="00957200">
              <w:rPr>
                <w:rFonts w:ascii="Times New Roman" w:hAnsi="Times New Roman" w:cs="Times New Roman"/>
                <w:sz w:val="24"/>
                <w:szCs w:val="24"/>
                <w:lang w:val="en-US"/>
              </w:rPr>
              <w:t>services under the contract:</w:t>
            </w:r>
          </w:p>
          <w:p w:rsidR="001B1C02" w:rsidRPr="00957200" w:rsidRDefault="00224624" w:rsidP="009757E9">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 xml:space="preserve">Term of </w:t>
            </w:r>
            <w:r w:rsidR="009757E9" w:rsidRPr="00957200">
              <w:rPr>
                <w:rFonts w:ascii="Times New Roman" w:hAnsi="Times New Roman" w:cs="Times New Roman"/>
                <w:sz w:val="24"/>
                <w:szCs w:val="24"/>
                <w:lang w:val="en-US"/>
              </w:rPr>
              <w:t xml:space="preserve">rendering </w:t>
            </w:r>
            <w:r w:rsidRPr="00957200">
              <w:rPr>
                <w:rFonts w:ascii="Times New Roman" w:hAnsi="Times New Roman" w:cs="Times New Roman"/>
                <w:sz w:val="24"/>
                <w:szCs w:val="24"/>
                <w:lang w:val="en-US"/>
              </w:rPr>
              <w:t>services under the Contract: 01.01.2016 - 31.12.2016</w:t>
            </w:r>
          </w:p>
        </w:tc>
      </w:tr>
      <w:tr w:rsidR="00E155C5" w:rsidRPr="00957200" w:rsidTr="0060283F">
        <w:tc>
          <w:tcPr>
            <w:tcW w:w="9782" w:type="dxa"/>
            <w:gridSpan w:val="2"/>
            <w:tcBorders>
              <w:top w:val="single" w:sz="4" w:space="0" w:color="auto"/>
              <w:left w:val="single" w:sz="4" w:space="0" w:color="auto"/>
              <w:bottom w:val="single" w:sz="4" w:space="0" w:color="auto"/>
              <w:right w:val="single" w:sz="4" w:space="0" w:color="auto"/>
            </w:tcBorders>
          </w:tcPr>
          <w:p w:rsidR="00E155C5" w:rsidRPr="00957200" w:rsidRDefault="00E155C5" w:rsidP="00E155C5">
            <w:pPr>
              <w:pStyle w:val="a5"/>
              <w:ind w:right="140"/>
              <w:jc w:val="both"/>
              <w:rPr>
                <w:rFonts w:ascii="Times New Roman" w:hAnsi="Times New Roman" w:cs="Times New Roman"/>
                <w:sz w:val="24"/>
                <w:szCs w:val="24"/>
                <w:lang w:val="en-US"/>
              </w:rPr>
            </w:pPr>
            <w:r w:rsidRPr="00957200">
              <w:rPr>
                <w:rFonts w:ascii="Times New Roman" w:hAnsi="Times New Roman" w:cs="Times New Roman"/>
                <w:b/>
                <w:sz w:val="24"/>
                <w:szCs w:val="24"/>
                <w:lang w:val="en-US"/>
              </w:rPr>
              <w:lastRenderedPageBreak/>
              <w:t>Disclosure of insider information on item No. 6 “</w:t>
            </w:r>
            <w:r w:rsidRPr="00957200">
              <w:rPr>
                <w:rFonts w:ascii="Times New Roman" w:hAnsi="Times New Roman" w:cs="Times New Roman"/>
                <w:b/>
                <w:color w:val="000000"/>
                <w:sz w:val="24"/>
                <w:szCs w:val="24"/>
                <w:lang w:val="en-US"/>
              </w:rPr>
              <w:t>On approval of Regulations on the procedure of preparation and implementation of programme of innovative development of Kubanenergo PJSC</w:t>
            </w:r>
            <w:r w:rsidRPr="00957200">
              <w:rPr>
                <w:rFonts w:ascii="Times New Roman" w:hAnsi="Times New Roman" w:cs="Times New Roman"/>
                <w:b/>
                <w:sz w:val="24"/>
                <w:szCs w:val="24"/>
                <w:lang w:val="en-US"/>
              </w:rPr>
              <w:t>”</w:t>
            </w:r>
          </w:p>
        </w:tc>
      </w:tr>
      <w:tr w:rsidR="00E155C5" w:rsidRPr="00957200" w:rsidTr="0060283F">
        <w:tc>
          <w:tcPr>
            <w:tcW w:w="9782" w:type="dxa"/>
            <w:gridSpan w:val="2"/>
            <w:tcBorders>
              <w:top w:val="single" w:sz="4" w:space="0" w:color="auto"/>
              <w:left w:val="single" w:sz="4" w:space="0" w:color="auto"/>
              <w:bottom w:val="single" w:sz="4" w:space="0" w:color="auto"/>
              <w:right w:val="single" w:sz="4" w:space="0" w:color="auto"/>
            </w:tcBorders>
          </w:tcPr>
          <w:p w:rsidR="00E155C5" w:rsidRPr="00957200" w:rsidRDefault="00E155C5" w:rsidP="00FB0317">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2.2.6  Decision adopted by issuer’s Board of Directors:</w:t>
            </w:r>
          </w:p>
          <w:p w:rsidR="00E155C5" w:rsidRPr="00957200" w:rsidRDefault="009757E9" w:rsidP="009757E9">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 xml:space="preserve">To approve the </w:t>
            </w:r>
            <w:r w:rsidRPr="00957200">
              <w:rPr>
                <w:rFonts w:ascii="Times New Roman" w:hAnsi="Times New Roman" w:cs="Times New Roman"/>
                <w:color w:val="000000"/>
                <w:sz w:val="24"/>
                <w:szCs w:val="24"/>
                <w:lang w:val="en-US"/>
              </w:rPr>
              <w:t>Regulations on the procedure of preparation and implementation of programme of innovative development of Kubanenergo PJSC</w:t>
            </w:r>
            <w:r w:rsidRPr="00957200">
              <w:rPr>
                <w:rFonts w:ascii="Times New Roman" w:hAnsi="Times New Roman" w:cs="Times New Roman"/>
                <w:sz w:val="24"/>
                <w:szCs w:val="24"/>
                <w:lang w:val="en-US"/>
              </w:rPr>
              <w:t>”</w:t>
            </w:r>
            <w:r w:rsidRPr="00957200">
              <w:rPr>
                <w:rFonts w:ascii="Times New Roman" w:hAnsi="Times New Roman" w:cs="Times New Roman"/>
                <w:color w:val="000000"/>
                <w:sz w:val="24"/>
                <w:szCs w:val="24"/>
                <w:lang w:val="en-US"/>
              </w:rPr>
              <w:t xml:space="preserve">, in accordance with Annex </w:t>
            </w:r>
            <w:r w:rsidRPr="00957200">
              <w:rPr>
                <w:rFonts w:ascii="Times New Roman" w:hAnsi="Times New Roman" w:cs="Times New Roman"/>
                <w:color w:val="000000"/>
                <w:sz w:val="24"/>
                <w:szCs w:val="24"/>
                <w:lang w:val="en-US"/>
              </w:rPr>
              <w:t>2</w:t>
            </w:r>
            <w:r w:rsidRPr="00957200">
              <w:rPr>
                <w:rFonts w:ascii="Times New Roman" w:hAnsi="Times New Roman" w:cs="Times New Roman"/>
                <w:color w:val="000000"/>
                <w:sz w:val="24"/>
                <w:szCs w:val="24"/>
                <w:lang w:val="en-US"/>
              </w:rPr>
              <w:t xml:space="preserve"> to the resolution of the BoD.</w:t>
            </w:r>
          </w:p>
        </w:tc>
      </w:tr>
      <w:tr w:rsidR="00E155C5" w:rsidRPr="00957200" w:rsidTr="0060283F">
        <w:tc>
          <w:tcPr>
            <w:tcW w:w="9782" w:type="dxa"/>
            <w:gridSpan w:val="2"/>
            <w:tcBorders>
              <w:top w:val="single" w:sz="4" w:space="0" w:color="auto"/>
              <w:left w:val="single" w:sz="4" w:space="0" w:color="auto"/>
              <w:bottom w:val="single" w:sz="4" w:space="0" w:color="auto"/>
              <w:right w:val="single" w:sz="4" w:space="0" w:color="auto"/>
            </w:tcBorders>
          </w:tcPr>
          <w:p w:rsidR="00E155C5" w:rsidRPr="00957200" w:rsidRDefault="00E155C5" w:rsidP="00E155C5">
            <w:pPr>
              <w:pStyle w:val="a5"/>
              <w:ind w:right="140"/>
              <w:jc w:val="both"/>
              <w:rPr>
                <w:rFonts w:ascii="Times New Roman" w:hAnsi="Times New Roman" w:cs="Times New Roman"/>
                <w:sz w:val="24"/>
                <w:szCs w:val="24"/>
                <w:lang w:val="en-US"/>
              </w:rPr>
            </w:pPr>
            <w:r w:rsidRPr="00957200">
              <w:rPr>
                <w:rFonts w:ascii="Times New Roman" w:hAnsi="Times New Roman" w:cs="Times New Roman"/>
                <w:b/>
                <w:sz w:val="24"/>
                <w:szCs w:val="24"/>
                <w:lang w:val="en-US"/>
              </w:rPr>
              <w:t>Disclosure of insider information on item No. 7 “</w:t>
            </w:r>
            <w:r w:rsidRPr="00957200">
              <w:rPr>
                <w:rFonts w:ascii="Times New Roman" w:hAnsi="Times New Roman" w:cs="Times New Roman"/>
                <w:b/>
                <w:color w:val="000000"/>
                <w:sz w:val="24"/>
                <w:szCs w:val="24"/>
                <w:lang w:val="en-US"/>
              </w:rPr>
              <w:t>On expressing Company’s opinion on agenda of extraordinary general meeting of shareholders of “Energoservis Kuban” JSC, affiliate of Kubanenergo PJSC</w:t>
            </w:r>
            <w:r w:rsidRPr="00957200">
              <w:rPr>
                <w:rFonts w:ascii="Times New Roman" w:hAnsi="Times New Roman" w:cs="Times New Roman"/>
                <w:b/>
                <w:sz w:val="24"/>
                <w:szCs w:val="24"/>
                <w:lang w:val="en-US"/>
              </w:rPr>
              <w:t>”</w:t>
            </w:r>
          </w:p>
        </w:tc>
      </w:tr>
      <w:tr w:rsidR="00E155C5" w:rsidRPr="00957200" w:rsidTr="0060283F">
        <w:tc>
          <w:tcPr>
            <w:tcW w:w="9782" w:type="dxa"/>
            <w:gridSpan w:val="2"/>
            <w:tcBorders>
              <w:top w:val="single" w:sz="4" w:space="0" w:color="auto"/>
              <w:left w:val="single" w:sz="4" w:space="0" w:color="auto"/>
              <w:bottom w:val="single" w:sz="4" w:space="0" w:color="auto"/>
              <w:right w:val="single" w:sz="4" w:space="0" w:color="auto"/>
            </w:tcBorders>
          </w:tcPr>
          <w:p w:rsidR="00E155C5" w:rsidRPr="00957200" w:rsidRDefault="00E155C5" w:rsidP="00FB0317">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2.2.7  Decision adopted by issuer’s Board of Directors:</w:t>
            </w:r>
          </w:p>
          <w:p w:rsidR="009757E9" w:rsidRPr="00957200" w:rsidRDefault="009757E9" w:rsidP="009757E9">
            <w:pPr>
              <w:tabs>
                <w:tab w:val="left" w:pos="34"/>
                <w:tab w:val="left" w:pos="264"/>
              </w:tabs>
              <w:adjustRightInd w:val="0"/>
              <w:ind w:right="140"/>
              <w:jc w:val="both"/>
              <w:outlineLvl w:val="3"/>
              <w:rPr>
                <w:lang w:val="en-US" w:eastAsia="en-US"/>
              </w:rPr>
            </w:pPr>
            <w:r w:rsidRPr="00957200">
              <w:rPr>
                <w:lang w:val="en-US" w:eastAsia="en-US"/>
              </w:rPr>
              <w:t xml:space="preserve">1. To instruct representatives of Kubanenergo PJSC  at the Extraordinary General Meeting of Shareholders of “Energoservis Kuban” JSC: </w:t>
            </w:r>
          </w:p>
          <w:p w:rsidR="009757E9" w:rsidRPr="00957200" w:rsidRDefault="009757E9" w:rsidP="009757E9">
            <w:pPr>
              <w:tabs>
                <w:tab w:val="left" w:pos="34"/>
                <w:tab w:val="left" w:pos="264"/>
              </w:tabs>
              <w:adjustRightInd w:val="0"/>
              <w:ind w:right="140"/>
              <w:jc w:val="both"/>
              <w:outlineLvl w:val="3"/>
              <w:rPr>
                <w:lang w:val="en-US" w:eastAsia="en-US"/>
              </w:rPr>
            </w:pPr>
            <w:r w:rsidRPr="00957200">
              <w:rPr>
                <w:lang w:val="en-US" w:eastAsia="en-US"/>
              </w:rPr>
              <w:t xml:space="preserve">On agenda item “On early termination of term of office of the BoD members and election of new members to the Board of Directors of </w:t>
            </w:r>
            <w:r w:rsidRPr="00957200">
              <w:rPr>
                <w:lang w:val="en-US" w:eastAsia="en-US"/>
              </w:rPr>
              <w:t>“Energoservis Kuban” JSC</w:t>
            </w:r>
            <w:r w:rsidRPr="00957200">
              <w:rPr>
                <w:lang w:val="en-US" w:eastAsia="en-US"/>
              </w:rPr>
              <w:t>” t</w:t>
            </w:r>
            <w:r w:rsidRPr="00957200">
              <w:rPr>
                <w:lang w:val="en-US" w:eastAsia="en-US"/>
              </w:rPr>
              <w:t>o choose “FOR” when voting on the following resolution:</w:t>
            </w:r>
          </w:p>
          <w:p w:rsidR="009757E9" w:rsidRPr="00957200" w:rsidRDefault="009757E9" w:rsidP="009757E9">
            <w:pPr>
              <w:pStyle w:val="a7"/>
              <w:numPr>
                <w:ilvl w:val="1"/>
                <w:numId w:val="3"/>
              </w:numPr>
              <w:tabs>
                <w:tab w:val="left" w:pos="34"/>
                <w:tab w:val="left" w:pos="264"/>
              </w:tabs>
              <w:adjustRightInd w:val="0"/>
              <w:ind w:right="140"/>
              <w:jc w:val="both"/>
              <w:outlineLvl w:val="3"/>
              <w:rPr>
                <w:lang w:val="en-US" w:eastAsia="en-US"/>
              </w:rPr>
            </w:pPr>
            <w:r w:rsidRPr="00957200">
              <w:rPr>
                <w:lang w:val="en-US" w:eastAsia="en-US"/>
              </w:rPr>
              <w:t>To early terminate the terms of office of all members of the BoD of “Energoservis Kuban” JSC;</w:t>
            </w:r>
          </w:p>
          <w:p w:rsidR="009757E9" w:rsidRPr="00957200" w:rsidRDefault="009757E9" w:rsidP="009757E9">
            <w:pPr>
              <w:pStyle w:val="a7"/>
              <w:numPr>
                <w:ilvl w:val="1"/>
                <w:numId w:val="3"/>
              </w:numPr>
              <w:tabs>
                <w:tab w:val="left" w:pos="34"/>
                <w:tab w:val="left" w:pos="264"/>
              </w:tabs>
              <w:adjustRightInd w:val="0"/>
              <w:ind w:right="140"/>
              <w:jc w:val="both"/>
              <w:outlineLvl w:val="3"/>
              <w:rPr>
                <w:lang w:val="en-US" w:eastAsia="en-US"/>
              </w:rPr>
            </w:pPr>
            <w:r w:rsidRPr="00957200">
              <w:rPr>
                <w:lang w:val="en-US" w:eastAsia="en-US"/>
              </w:rPr>
              <w:t>To elect the following persons to the Board of Directors of “Energoservis Kuban” JSC</w:t>
            </w:r>
          </w:p>
          <w:tbl>
            <w:tblPr>
              <w:tblStyle w:val="a6"/>
              <w:tblW w:w="0" w:type="auto"/>
              <w:tblInd w:w="0" w:type="dxa"/>
              <w:tblLook w:val="04A0" w:firstRow="1" w:lastRow="0" w:firstColumn="1" w:lastColumn="0" w:noHBand="0" w:noVBand="1"/>
            </w:tblPr>
            <w:tblGrid>
              <w:gridCol w:w="455"/>
              <w:gridCol w:w="3118"/>
              <w:gridCol w:w="5978"/>
            </w:tblGrid>
            <w:tr w:rsidR="009757E9" w:rsidRPr="00957200" w:rsidTr="001C60A6">
              <w:trPr>
                <w:trHeight w:val="246"/>
              </w:trPr>
              <w:tc>
                <w:tcPr>
                  <w:tcW w:w="455" w:type="dxa"/>
                </w:tcPr>
                <w:p w:rsidR="009757E9" w:rsidRPr="00957200" w:rsidRDefault="009757E9" w:rsidP="00190102"/>
              </w:tc>
              <w:tc>
                <w:tcPr>
                  <w:tcW w:w="3118" w:type="dxa"/>
                </w:tcPr>
                <w:p w:rsidR="009757E9" w:rsidRPr="00957200" w:rsidRDefault="009757E9" w:rsidP="00190102">
                  <w:proofErr w:type="spellStart"/>
                  <w:r w:rsidRPr="00957200">
                    <w:t>Name</w:t>
                  </w:r>
                  <w:proofErr w:type="spellEnd"/>
                </w:p>
              </w:tc>
              <w:tc>
                <w:tcPr>
                  <w:tcW w:w="5978" w:type="dxa"/>
                </w:tcPr>
                <w:p w:rsidR="009757E9" w:rsidRPr="00957200" w:rsidRDefault="009757E9" w:rsidP="00190102">
                  <w:proofErr w:type="spellStart"/>
                  <w:r w:rsidRPr="00957200">
                    <w:t>Position</w:t>
                  </w:r>
                  <w:proofErr w:type="spellEnd"/>
                </w:p>
              </w:tc>
            </w:tr>
            <w:tr w:rsidR="009757E9" w:rsidRPr="00957200" w:rsidTr="001C60A6">
              <w:tc>
                <w:tcPr>
                  <w:tcW w:w="455" w:type="dxa"/>
                </w:tcPr>
                <w:p w:rsidR="009757E9" w:rsidRPr="00957200" w:rsidRDefault="009757E9" w:rsidP="00190102">
                  <w:pPr>
                    <w:pStyle w:val="a7"/>
                    <w:numPr>
                      <w:ilvl w:val="0"/>
                      <w:numId w:val="6"/>
                    </w:numPr>
                  </w:pPr>
                </w:p>
              </w:tc>
              <w:tc>
                <w:tcPr>
                  <w:tcW w:w="3118" w:type="dxa"/>
                </w:tcPr>
                <w:p w:rsidR="009757E9" w:rsidRPr="00957200" w:rsidRDefault="009757E9" w:rsidP="00190102">
                  <w:proofErr w:type="spellStart"/>
                  <w:r w:rsidRPr="00957200">
                    <w:t>Armaganyan</w:t>
                  </w:r>
                  <w:proofErr w:type="spellEnd"/>
                  <w:r w:rsidRPr="00957200">
                    <w:t xml:space="preserve"> </w:t>
                  </w:r>
                  <w:proofErr w:type="spellStart"/>
                  <w:r w:rsidRPr="00957200">
                    <w:t>Edgar</w:t>
                  </w:r>
                  <w:proofErr w:type="spellEnd"/>
                  <w:r w:rsidRPr="00957200">
                    <w:t xml:space="preserve"> </w:t>
                  </w:r>
                  <w:proofErr w:type="spellStart"/>
                  <w:r w:rsidRPr="00957200">
                    <w:t>Garrievich</w:t>
                  </w:r>
                  <w:proofErr w:type="spellEnd"/>
                </w:p>
              </w:tc>
              <w:tc>
                <w:tcPr>
                  <w:tcW w:w="5978" w:type="dxa"/>
                </w:tcPr>
                <w:p w:rsidR="009757E9" w:rsidRPr="00957200" w:rsidRDefault="009757E9" w:rsidP="00190102">
                  <w:proofErr w:type="spellStart"/>
                  <w:r w:rsidRPr="00957200">
                    <w:t>First</w:t>
                  </w:r>
                  <w:proofErr w:type="spellEnd"/>
                  <w:r w:rsidRPr="00957200">
                    <w:t xml:space="preserve"> </w:t>
                  </w:r>
                  <w:proofErr w:type="spellStart"/>
                  <w:r w:rsidRPr="00957200">
                    <w:t>deputy</w:t>
                  </w:r>
                  <w:proofErr w:type="spellEnd"/>
                  <w:r w:rsidRPr="00957200">
                    <w:t xml:space="preserve"> </w:t>
                  </w:r>
                  <w:proofErr w:type="spellStart"/>
                  <w:r w:rsidRPr="00957200">
                    <w:t>director</w:t>
                  </w:r>
                  <w:proofErr w:type="spellEnd"/>
                  <w:r w:rsidRPr="00957200">
                    <w:t xml:space="preserve"> </w:t>
                  </w:r>
                  <w:proofErr w:type="spellStart"/>
                  <w:r w:rsidRPr="00957200">
                    <w:t>general</w:t>
                  </w:r>
                  <w:proofErr w:type="spellEnd"/>
                  <w:r w:rsidRPr="00957200">
                    <w:t xml:space="preserve"> - </w:t>
                  </w:r>
                  <w:proofErr w:type="spellStart"/>
                  <w:r w:rsidRPr="00957200">
                    <w:t>Director</w:t>
                  </w:r>
                  <w:proofErr w:type="spellEnd"/>
                  <w:r w:rsidRPr="00957200">
                    <w:t xml:space="preserve"> </w:t>
                  </w:r>
                  <w:proofErr w:type="spellStart"/>
                  <w:r w:rsidRPr="00957200">
                    <w:t>of</w:t>
                  </w:r>
                  <w:proofErr w:type="spellEnd"/>
                  <w:r w:rsidRPr="00957200">
                    <w:t xml:space="preserve"> </w:t>
                  </w:r>
                  <w:proofErr w:type="spellStart"/>
                  <w:r w:rsidRPr="00957200">
                    <w:t>Sochi</w:t>
                  </w:r>
                  <w:proofErr w:type="spellEnd"/>
                  <w:r w:rsidRPr="00957200">
                    <w:t xml:space="preserve"> </w:t>
                  </w:r>
                  <w:proofErr w:type="spellStart"/>
                  <w:r w:rsidRPr="00957200">
                    <w:t>Electric</w:t>
                  </w:r>
                  <w:proofErr w:type="spellEnd"/>
                  <w:r w:rsidRPr="00957200">
                    <w:t xml:space="preserve"> </w:t>
                  </w:r>
                  <w:proofErr w:type="spellStart"/>
                  <w:r w:rsidRPr="00957200">
                    <w:t>Networks</w:t>
                  </w:r>
                  <w:proofErr w:type="spellEnd"/>
                  <w:r w:rsidRPr="00957200">
                    <w:t xml:space="preserve">, </w:t>
                  </w:r>
                  <w:proofErr w:type="spellStart"/>
                  <w:r w:rsidRPr="00957200">
                    <w:t>branch</w:t>
                  </w:r>
                  <w:proofErr w:type="spellEnd"/>
                  <w:r w:rsidRPr="00957200">
                    <w:t xml:space="preserve"> </w:t>
                  </w:r>
                  <w:proofErr w:type="spellStart"/>
                  <w:r w:rsidRPr="00957200">
                    <w:t>of</w:t>
                  </w:r>
                  <w:proofErr w:type="spellEnd"/>
                  <w:r w:rsidRPr="00957200">
                    <w:t xml:space="preserve"> Kubanenergo PJS</w:t>
                  </w:r>
                  <w:proofErr w:type="gramStart"/>
                  <w:r w:rsidRPr="00957200">
                    <w:t>С</w:t>
                  </w:r>
                  <w:proofErr w:type="gramEnd"/>
                </w:p>
              </w:tc>
            </w:tr>
            <w:tr w:rsidR="009757E9" w:rsidRPr="00957200" w:rsidTr="001C60A6">
              <w:tc>
                <w:tcPr>
                  <w:tcW w:w="455" w:type="dxa"/>
                </w:tcPr>
                <w:p w:rsidR="009757E9" w:rsidRPr="00957200" w:rsidRDefault="009757E9" w:rsidP="00190102">
                  <w:pPr>
                    <w:pStyle w:val="a7"/>
                    <w:numPr>
                      <w:ilvl w:val="0"/>
                      <w:numId w:val="6"/>
                    </w:numPr>
                  </w:pPr>
                </w:p>
              </w:tc>
              <w:tc>
                <w:tcPr>
                  <w:tcW w:w="3118" w:type="dxa"/>
                </w:tcPr>
                <w:p w:rsidR="009757E9" w:rsidRPr="00957200" w:rsidRDefault="009757E9" w:rsidP="00190102">
                  <w:proofErr w:type="spellStart"/>
                  <w:r w:rsidRPr="00957200">
                    <w:t>Dvorniy</w:t>
                  </w:r>
                  <w:proofErr w:type="spellEnd"/>
                  <w:r w:rsidRPr="00957200">
                    <w:t xml:space="preserve"> </w:t>
                  </w:r>
                  <w:proofErr w:type="spellStart"/>
                  <w:r w:rsidRPr="00957200">
                    <w:t>Vladimir</w:t>
                  </w:r>
                  <w:proofErr w:type="spellEnd"/>
                  <w:r w:rsidRPr="00957200">
                    <w:t xml:space="preserve"> </w:t>
                  </w:r>
                  <w:proofErr w:type="spellStart"/>
                  <w:r w:rsidRPr="00957200">
                    <w:t>Viktorovich</w:t>
                  </w:r>
                  <w:proofErr w:type="spellEnd"/>
                </w:p>
              </w:tc>
              <w:tc>
                <w:tcPr>
                  <w:tcW w:w="5978" w:type="dxa"/>
                </w:tcPr>
                <w:p w:rsidR="009757E9" w:rsidRPr="00957200" w:rsidRDefault="009757E9" w:rsidP="00190102">
                  <w:proofErr w:type="spellStart"/>
                  <w:r w:rsidRPr="00957200">
                    <w:t>Head</w:t>
                  </w:r>
                  <w:proofErr w:type="spellEnd"/>
                  <w:r w:rsidRPr="00957200">
                    <w:t xml:space="preserve"> </w:t>
                  </w:r>
                  <w:proofErr w:type="spellStart"/>
                  <w:r w:rsidRPr="00957200">
                    <w:t>of</w:t>
                  </w:r>
                  <w:proofErr w:type="spellEnd"/>
                  <w:r w:rsidRPr="00957200">
                    <w:t xml:space="preserve"> </w:t>
                  </w:r>
                  <w:proofErr w:type="spellStart"/>
                  <w:r w:rsidRPr="00957200">
                    <w:t>sector</w:t>
                  </w:r>
                  <w:proofErr w:type="spellEnd"/>
                  <w:r w:rsidRPr="00957200">
                    <w:t xml:space="preserve"> </w:t>
                  </w:r>
                  <w:proofErr w:type="spellStart"/>
                  <w:r w:rsidRPr="00957200">
                    <w:t>for</w:t>
                  </w:r>
                  <w:proofErr w:type="spellEnd"/>
                  <w:r w:rsidRPr="00957200">
                    <w:t xml:space="preserve"> </w:t>
                  </w:r>
                  <w:proofErr w:type="spellStart"/>
                  <w:r w:rsidRPr="00957200">
                    <w:t>accounting</w:t>
                  </w:r>
                  <w:proofErr w:type="spellEnd"/>
                  <w:r w:rsidRPr="00957200">
                    <w:t xml:space="preserve"> </w:t>
                  </w:r>
                  <w:proofErr w:type="spellStart"/>
                  <w:r w:rsidRPr="00957200">
                    <w:t>of</w:t>
                  </w:r>
                  <w:proofErr w:type="spellEnd"/>
                  <w:r w:rsidRPr="00957200">
                    <w:t xml:space="preserve"> </w:t>
                  </w:r>
                  <w:proofErr w:type="spellStart"/>
                  <w:r w:rsidRPr="00957200">
                    <w:t>electric</w:t>
                  </w:r>
                  <w:proofErr w:type="spellEnd"/>
                  <w:r w:rsidRPr="00957200">
                    <w:t xml:space="preserve"> </w:t>
                  </w:r>
                  <w:proofErr w:type="spellStart"/>
                  <w:r w:rsidRPr="00957200">
                    <w:t>energy</w:t>
                  </w:r>
                  <w:proofErr w:type="spellEnd"/>
                  <w:r w:rsidRPr="00957200">
                    <w:t>, Kubanenergo PJSC</w:t>
                  </w:r>
                </w:p>
              </w:tc>
            </w:tr>
            <w:tr w:rsidR="009757E9" w:rsidRPr="00957200" w:rsidTr="001C60A6">
              <w:tc>
                <w:tcPr>
                  <w:tcW w:w="455" w:type="dxa"/>
                </w:tcPr>
                <w:p w:rsidR="009757E9" w:rsidRPr="00957200" w:rsidRDefault="009757E9" w:rsidP="00190102">
                  <w:pPr>
                    <w:pStyle w:val="a7"/>
                    <w:numPr>
                      <w:ilvl w:val="0"/>
                      <w:numId w:val="6"/>
                    </w:numPr>
                  </w:pPr>
                </w:p>
              </w:tc>
              <w:tc>
                <w:tcPr>
                  <w:tcW w:w="3118" w:type="dxa"/>
                </w:tcPr>
                <w:p w:rsidR="009757E9" w:rsidRPr="00957200" w:rsidRDefault="009757E9" w:rsidP="00190102">
                  <w:proofErr w:type="spellStart"/>
                  <w:r w:rsidRPr="00957200">
                    <w:t>Loza</w:t>
                  </w:r>
                  <w:proofErr w:type="spellEnd"/>
                  <w:r w:rsidRPr="00957200">
                    <w:t xml:space="preserve"> </w:t>
                  </w:r>
                  <w:proofErr w:type="spellStart"/>
                  <w:r w:rsidRPr="00957200">
                    <w:t>Andrey</w:t>
                  </w:r>
                  <w:proofErr w:type="spellEnd"/>
                  <w:r w:rsidRPr="00957200">
                    <w:t xml:space="preserve"> </w:t>
                  </w:r>
                  <w:proofErr w:type="spellStart"/>
                  <w:r w:rsidRPr="00957200">
                    <w:t>Aleksandrovich</w:t>
                  </w:r>
                  <w:proofErr w:type="spellEnd"/>
                </w:p>
              </w:tc>
              <w:tc>
                <w:tcPr>
                  <w:tcW w:w="5978" w:type="dxa"/>
                </w:tcPr>
                <w:p w:rsidR="00190102" w:rsidRPr="00957200" w:rsidRDefault="009757E9" w:rsidP="00190102">
                  <w:proofErr w:type="spellStart"/>
                  <w:r w:rsidRPr="00957200">
                    <w:t>Head</w:t>
                  </w:r>
                  <w:proofErr w:type="spellEnd"/>
                  <w:r w:rsidRPr="00957200">
                    <w:t xml:space="preserve"> </w:t>
                  </w:r>
                  <w:proofErr w:type="spellStart"/>
                  <w:r w:rsidRPr="00957200">
                    <w:t>of</w:t>
                  </w:r>
                  <w:proofErr w:type="spellEnd"/>
                  <w:r w:rsidRPr="00957200">
                    <w:t xml:space="preserve"> </w:t>
                  </w:r>
                  <w:proofErr w:type="spellStart"/>
                  <w:r w:rsidR="00190102" w:rsidRPr="00957200">
                    <w:t>sector</w:t>
                  </w:r>
                  <w:proofErr w:type="spellEnd"/>
                  <w:r w:rsidR="00190102" w:rsidRPr="00957200">
                    <w:t xml:space="preserve"> </w:t>
                  </w:r>
                  <w:proofErr w:type="spellStart"/>
                  <w:r w:rsidR="00190102" w:rsidRPr="00957200">
                    <w:t>for</w:t>
                  </w:r>
                  <w:proofErr w:type="spellEnd"/>
                  <w:r w:rsidR="00190102" w:rsidRPr="00957200">
                    <w:t xml:space="preserve"> </w:t>
                  </w:r>
                  <w:proofErr w:type="spellStart"/>
                  <w:r w:rsidR="00190102" w:rsidRPr="00957200">
                    <w:t>operational</w:t>
                  </w:r>
                  <w:proofErr w:type="spellEnd"/>
                  <w:r w:rsidR="00190102" w:rsidRPr="00957200">
                    <w:t xml:space="preserve"> </w:t>
                  </w:r>
                  <w:proofErr w:type="spellStart"/>
                  <w:r w:rsidR="00190102" w:rsidRPr="00957200">
                    <w:t>supervision</w:t>
                  </w:r>
                  <w:proofErr w:type="spellEnd"/>
                  <w:r w:rsidR="00190102" w:rsidRPr="00957200">
                    <w:t xml:space="preserve"> </w:t>
                  </w:r>
                  <w:proofErr w:type="spellStart"/>
                  <w:r w:rsidR="00190102" w:rsidRPr="00957200">
                    <w:t>at</w:t>
                  </w:r>
                  <w:proofErr w:type="spellEnd"/>
                  <w:r w:rsidR="00190102" w:rsidRPr="00957200">
                    <w:t xml:space="preserve"> </w:t>
                  </w:r>
                  <w:proofErr w:type="spellStart"/>
                  <w:r w:rsidR="00190102" w:rsidRPr="00957200">
                    <w:t>Department</w:t>
                  </w:r>
                  <w:proofErr w:type="spellEnd"/>
                  <w:r w:rsidR="00190102" w:rsidRPr="00957200">
                    <w:t xml:space="preserve"> </w:t>
                  </w:r>
                  <w:proofErr w:type="spellStart"/>
                  <w:r w:rsidR="00190102" w:rsidRPr="00957200">
                    <w:t>of</w:t>
                  </w:r>
                  <w:proofErr w:type="spellEnd"/>
                  <w:r w:rsidR="00190102" w:rsidRPr="00957200">
                    <w:t xml:space="preserve"> </w:t>
                  </w:r>
                  <w:proofErr w:type="spellStart"/>
                  <w:r w:rsidR="00190102" w:rsidRPr="00957200">
                    <w:t>Department</w:t>
                  </w:r>
                  <w:proofErr w:type="spellEnd"/>
                  <w:r w:rsidR="00190102" w:rsidRPr="00957200">
                    <w:t xml:space="preserve"> </w:t>
                  </w:r>
                  <w:proofErr w:type="spellStart"/>
                  <w:r w:rsidR="00190102" w:rsidRPr="00957200">
                    <w:t>of</w:t>
                  </w:r>
                  <w:proofErr w:type="spellEnd"/>
                  <w:r w:rsidR="00190102" w:rsidRPr="00957200">
                    <w:t xml:space="preserve"> </w:t>
                  </w:r>
                  <w:proofErr w:type="spellStart"/>
                  <w:r w:rsidR="00190102" w:rsidRPr="00957200">
                    <w:t>services</w:t>
                  </w:r>
                  <w:proofErr w:type="spellEnd"/>
                  <w:r w:rsidR="00190102" w:rsidRPr="00957200">
                    <w:t xml:space="preserve"> </w:t>
                  </w:r>
                  <w:proofErr w:type="spellStart"/>
                  <w:r w:rsidR="00190102" w:rsidRPr="00957200">
                    <w:t>selling</w:t>
                  </w:r>
                  <w:proofErr w:type="spellEnd"/>
                  <w:r w:rsidR="00190102" w:rsidRPr="00957200">
                    <w:t xml:space="preserve"> </w:t>
                  </w:r>
                  <w:proofErr w:type="spellStart"/>
                  <w:r w:rsidR="00190102" w:rsidRPr="00957200">
                    <w:t>and</w:t>
                  </w:r>
                  <w:proofErr w:type="spellEnd"/>
                  <w:r w:rsidR="00190102" w:rsidRPr="00957200">
                    <w:t xml:space="preserve"> </w:t>
                  </w:r>
                  <w:proofErr w:type="spellStart"/>
                  <w:r w:rsidR="00190102" w:rsidRPr="00957200">
                    <w:t>energy</w:t>
                  </w:r>
                  <w:proofErr w:type="spellEnd"/>
                  <w:r w:rsidR="00190102" w:rsidRPr="00957200">
                    <w:t xml:space="preserve"> </w:t>
                  </w:r>
                  <w:proofErr w:type="spellStart"/>
                  <w:r w:rsidR="00190102" w:rsidRPr="00957200">
                    <w:t>accounting</w:t>
                  </w:r>
                  <w:proofErr w:type="spellEnd"/>
                  <w:r w:rsidR="00190102" w:rsidRPr="00957200">
                    <w:t xml:space="preserve">, Kubanenergo PJSC, </w:t>
                  </w:r>
                  <w:proofErr w:type="spellStart"/>
                  <w:r w:rsidR="00190102" w:rsidRPr="00957200">
                    <w:t>acting</w:t>
                  </w:r>
                  <w:proofErr w:type="spellEnd"/>
                  <w:r w:rsidR="00190102" w:rsidRPr="00957200">
                    <w:t xml:space="preserve"> </w:t>
                  </w:r>
                  <w:proofErr w:type="spellStart"/>
                  <w:r w:rsidR="00190102" w:rsidRPr="00957200">
                    <w:t>director</w:t>
                  </w:r>
                  <w:proofErr w:type="spellEnd"/>
                  <w:r w:rsidR="00190102" w:rsidRPr="00957200">
                    <w:t xml:space="preserve"> </w:t>
                  </w:r>
                  <w:proofErr w:type="spellStart"/>
                  <w:r w:rsidR="00190102" w:rsidRPr="00957200">
                    <w:t>general</w:t>
                  </w:r>
                  <w:proofErr w:type="spellEnd"/>
                  <w:r w:rsidR="00190102" w:rsidRPr="00957200">
                    <w:t xml:space="preserve"> </w:t>
                  </w:r>
                  <w:proofErr w:type="spellStart"/>
                  <w:r w:rsidR="00190102" w:rsidRPr="00957200">
                    <w:t>of</w:t>
                  </w:r>
                  <w:proofErr w:type="spellEnd"/>
                  <w:r w:rsidR="00190102" w:rsidRPr="00957200">
                    <w:t xml:space="preserve"> “Energoservis </w:t>
                  </w:r>
                  <w:proofErr w:type="spellStart"/>
                  <w:r w:rsidR="00190102" w:rsidRPr="00957200">
                    <w:t>Kuban</w:t>
                  </w:r>
                  <w:proofErr w:type="spellEnd"/>
                  <w:r w:rsidR="00190102" w:rsidRPr="00957200">
                    <w:t>” JSC</w:t>
                  </w:r>
                </w:p>
                <w:p w:rsidR="009757E9" w:rsidRPr="00957200" w:rsidRDefault="009757E9" w:rsidP="00190102"/>
              </w:tc>
            </w:tr>
            <w:tr w:rsidR="009757E9" w:rsidRPr="00957200" w:rsidTr="001C60A6">
              <w:tc>
                <w:tcPr>
                  <w:tcW w:w="455" w:type="dxa"/>
                </w:tcPr>
                <w:p w:rsidR="009757E9" w:rsidRPr="00957200" w:rsidRDefault="009757E9" w:rsidP="00190102">
                  <w:pPr>
                    <w:pStyle w:val="a7"/>
                    <w:numPr>
                      <w:ilvl w:val="0"/>
                      <w:numId w:val="6"/>
                    </w:numPr>
                  </w:pPr>
                </w:p>
              </w:tc>
              <w:tc>
                <w:tcPr>
                  <w:tcW w:w="3118" w:type="dxa"/>
                </w:tcPr>
                <w:p w:rsidR="009757E9" w:rsidRPr="00957200" w:rsidRDefault="009757E9" w:rsidP="00190102">
                  <w:proofErr w:type="spellStart"/>
                  <w:r w:rsidRPr="00957200">
                    <w:t>Piletsky</w:t>
                  </w:r>
                  <w:proofErr w:type="spellEnd"/>
                  <w:r w:rsidRPr="00957200">
                    <w:t xml:space="preserve"> </w:t>
                  </w:r>
                  <w:proofErr w:type="spellStart"/>
                  <w:r w:rsidRPr="00957200">
                    <w:t>Viktor</w:t>
                  </w:r>
                  <w:proofErr w:type="spellEnd"/>
                  <w:r w:rsidRPr="00957200">
                    <w:t xml:space="preserve"> </w:t>
                  </w:r>
                  <w:proofErr w:type="spellStart"/>
                  <w:r w:rsidRPr="00957200">
                    <w:t>Georgievich</w:t>
                  </w:r>
                  <w:proofErr w:type="spellEnd"/>
                </w:p>
              </w:tc>
              <w:tc>
                <w:tcPr>
                  <w:tcW w:w="5978" w:type="dxa"/>
                </w:tcPr>
                <w:p w:rsidR="009757E9" w:rsidRPr="00957200" w:rsidRDefault="009757E9" w:rsidP="00190102">
                  <w:proofErr w:type="spellStart"/>
                  <w:r w:rsidRPr="00957200">
                    <w:t>Head</w:t>
                  </w:r>
                  <w:proofErr w:type="spellEnd"/>
                  <w:r w:rsidRPr="00957200">
                    <w:t xml:space="preserve"> </w:t>
                  </w:r>
                  <w:proofErr w:type="spellStart"/>
                  <w:r w:rsidRPr="00957200">
                    <w:t>of</w:t>
                  </w:r>
                  <w:proofErr w:type="spellEnd"/>
                  <w:r w:rsidRPr="00957200">
                    <w:t xml:space="preserve"> </w:t>
                  </w:r>
                  <w:proofErr w:type="spellStart"/>
                  <w:r w:rsidRPr="00957200">
                    <w:t>the</w:t>
                  </w:r>
                  <w:proofErr w:type="spellEnd"/>
                  <w:r w:rsidRPr="00957200">
                    <w:t xml:space="preserve"> </w:t>
                  </w:r>
                  <w:proofErr w:type="spellStart"/>
                  <w:r w:rsidRPr="00957200">
                    <w:t>Department</w:t>
                  </w:r>
                  <w:proofErr w:type="spellEnd"/>
                  <w:r w:rsidRPr="00957200">
                    <w:t xml:space="preserve"> </w:t>
                  </w:r>
                  <w:proofErr w:type="spellStart"/>
                  <w:r w:rsidRPr="00957200">
                    <w:t>of</w:t>
                  </w:r>
                  <w:proofErr w:type="spellEnd"/>
                  <w:r w:rsidRPr="00957200">
                    <w:t xml:space="preserve"> </w:t>
                  </w:r>
                  <w:proofErr w:type="spellStart"/>
                  <w:r w:rsidRPr="00957200">
                    <w:t>services</w:t>
                  </w:r>
                  <w:proofErr w:type="spellEnd"/>
                  <w:r w:rsidRPr="00957200">
                    <w:t xml:space="preserve"> </w:t>
                  </w:r>
                  <w:proofErr w:type="spellStart"/>
                  <w:r w:rsidRPr="00957200">
                    <w:t>selling</w:t>
                  </w:r>
                  <w:proofErr w:type="spellEnd"/>
                  <w:r w:rsidRPr="00957200">
                    <w:t xml:space="preserve"> </w:t>
                  </w:r>
                  <w:proofErr w:type="spellStart"/>
                  <w:r w:rsidRPr="00957200">
                    <w:t>and</w:t>
                  </w:r>
                  <w:proofErr w:type="spellEnd"/>
                  <w:r w:rsidRPr="00957200">
                    <w:t xml:space="preserve"> </w:t>
                  </w:r>
                  <w:proofErr w:type="spellStart"/>
                  <w:r w:rsidRPr="00957200">
                    <w:t>energy</w:t>
                  </w:r>
                  <w:proofErr w:type="spellEnd"/>
                  <w:r w:rsidRPr="00957200">
                    <w:t xml:space="preserve"> </w:t>
                  </w:r>
                  <w:proofErr w:type="spellStart"/>
                  <w:r w:rsidRPr="00957200">
                    <w:t>accounting</w:t>
                  </w:r>
                  <w:proofErr w:type="spellEnd"/>
                  <w:r w:rsidRPr="00957200">
                    <w:t>, Kubanenergo PJSC</w:t>
                  </w:r>
                </w:p>
              </w:tc>
            </w:tr>
            <w:tr w:rsidR="009757E9" w:rsidRPr="00957200" w:rsidTr="001C60A6">
              <w:tc>
                <w:tcPr>
                  <w:tcW w:w="455" w:type="dxa"/>
                </w:tcPr>
                <w:p w:rsidR="009757E9" w:rsidRPr="00957200" w:rsidRDefault="009757E9" w:rsidP="00190102">
                  <w:pPr>
                    <w:pStyle w:val="a7"/>
                    <w:numPr>
                      <w:ilvl w:val="0"/>
                      <w:numId w:val="6"/>
                    </w:numPr>
                  </w:pPr>
                </w:p>
              </w:tc>
              <w:tc>
                <w:tcPr>
                  <w:tcW w:w="3118" w:type="dxa"/>
                </w:tcPr>
                <w:p w:rsidR="009757E9" w:rsidRPr="00957200" w:rsidRDefault="009757E9" w:rsidP="00190102">
                  <w:proofErr w:type="spellStart"/>
                  <w:r w:rsidRPr="00957200">
                    <w:t>Tsyba</w:t>
                  </w:r>
                  <w:proofErr w:type="spellEnd"/>
                  <w:r w:rsidRPr="00957200">
                    <w:t xml:space="preserve"> </w:t>
                  </w:r>
                  <w:proofErr w:type="spellStart"/>
                  <w:r w:rsidRPr="00957200">
                    <w:t>Irina</w:t>
                  </w:r>
                  <w:proofErr w:type="spellEnd"/>
                  <w:r w:rsidRPr="00957200">
                    <w:t xml:space="preserve"> </w:t>
                  </w:r>
                  <w:proofErr w:type="spellStart"/>
                  <w:r w:rsidRPr="00957200">
                    <w:t>Alexandrovna</w:t>
                  </w:r>
                  <w:proofErr w:type="spellEnd"/>
                </w:p>
              </w:tc>
              <w:tc>
                <w:tcPr>
                  <w:tcW w:w="5978" w:type="dxa"/>
                </w:tcPr>
                <w:p w:rsidR="009757E9" w:rsidRPr="00957200" w:rsidRDefault="009757E9" w:rsidP="00190102">
                  <w:proofErr w:type="spellStart"/>
                  <w:r w:rsidRPr="00957200">
                    <w:t>Head</w:t>
                  </w:r>
                  <w:proofErr w:type="spellEnd"/>
                  <w:r w:rsidRPr="00957200">
                    <w:t xml:space="preserve"> </w:t>
                  </w:r>
                  <w:proofErr w:type="spellStart"/>
                  <w:r w:rsidRPr="00957200">
                    <w:t>of</w:t>
                  </w:r>
                  <w:proofErr w:type="spellEnd"/>
                  <w:r w:rsidRPr="00957200">
                    <w:t xml:space="preserve"> </w:t>
                  </w:r>
                  <w:proofErr w:type="spellStart"/>
                  <w:r w:rsidRPr="00957200">
                    <w:t>the</w:t>
                  </w:r>
                  <w:proofErr w:type="spellEnd"/>
                  <w:r w:rsidRPr="00957200">
                    <w:t xml:space="preserve"> </w:t>
                  </w:r>
                  <w:proofErr w:type="spellStart"/>
                  <w:r w:rsidRPr="00957200">
                    <w:t>Department</w:t>
                  </w:r>
                  <w:proofErr w:type="spellEnd"/>
                  <w:r w:rsidRPr="00957200">
                    <w:t xml:space="preserve"> </w:t>
                  </w:r>
                  <w:proofErr w:type="spellStart"/>
                  <w:r w:rsidRPr="00957200">
                    <w:t>of</w:t>
                  </w:r>
                  <w:proofErr w:type="spellEnd"/>
                  <w:r w:rsidRPr="00957200">
                    <w:t xml:space="preserve"> </w:t>
                  </w:r>
                  <w:proofErr w:type="spellStart"/>
                  <w:r w:rsidRPr="00957200">
                    <w:t>economics</w:t>
                  </w:r>
                  <w:proofErr w:type="spellEnd"/>
                  <w:r w:rsidRPr="00957200">
                    <w:t>, Kubanenergo PJSC</w:t>
                  </w:r>
                </w:p>
              </w:tc>
            </w:tr>
            <w:tr w:rsidR="009757E9" w:rsidRPr="00957200" w:rsidTr="001C60A6">
              <w:tc>
                <w:tcPr>
                  <w:tcW w:w="455" w:type="dxa"/>
                </w:tcPr>
                <w:p w:rsidR="009757E9" w:rsidRPr="00957200" w:rsidRDefault="009757E9" w:rsidP="00190102">
                  <w:pPr>
                    <w:pStyle w:val="a7"/>
                    <w:numPr>
                      <w:ilvl w:val="0"/>
                      <w:numId w:val="6"/>
                    </w:numPr>
                  </w:pPr>
                </w:p>
              </w:tc>
              <w:tc>
                <w:tcPr>
                  <w:tcW w:w="3118" w:type="dxa"/>
                </w:tcPr>
                <w:p w:rsidR="009757E9" w:rsidRPr="00957200" w:rsidRDefault="009757E9" w:rsidP="00190102">
                  <w:proofErr w:type="spellStart"/>
                  <w:r w:rsidRPr="00957200">
                    <w:t>Ozhereliev</w:t>
                  </w:r>
                  <w:proofErr w:type="spellEnd"/>
                  <w:r w:rsidRPr="00957200">
                    <w:t xml:space="preserve"> </w:t>
                  </w:r>
                  <w:proofErr w:type="spellStart"/>
                  <w:r w:rsidRPr="00957200">
                    <w:t>Alexey</w:t>
                  </w:r>
                  <w:proofErr w:type="spellEnd"/>
                  <w:r w:rsidRPr="00957200">
                    <w:t xml:space="preserve"> </w:t>
                  </w:r>
                  <w:proofErr w:type="spellStart"/>
                  <w:r w:rsidRPr="00957200">
                    <w:t>Alexandrovich</w:t>
                  </w:r>
                  <w:proofErr w:type="spellEnd"/>
                </w:p>
              </w:tc>
              <w:tc>
                <w:tcPr>
                  <w:tcW w:w="5978" w:type="dxa"/>
                </w:tcPr>
                <w:p w:rsidR="009757E9" w:rsidRPr="00957200" w:rsidRDefault="009757E9" w:rsidP="00190102">
                  <w:proofErr w:type="spellStart"/>
                  <w:r w:rsidRPr="00957200">
                    <w:t>Head</w:t>
                  </w:r>
                  <w:proofErr w:type="spellEnd"/>
                  <w:r w:rsidRPr="00957200">
                    <w:t xml:space="preserve"> </w:t>
                  </w:r>
                  <w:proofErr w:type="spellStart"/>
                  <w:r w:rsidRPr="00957200">
                    <w:t>of</w:t>
                  </w:r>
                  <w:proofErr w:type="spellEnd"/>
                  <w:r w:rsidRPr="00957200">
                    <w:t xml:space="preserve"> </w:t>
                  </w:r>
                  <w:proofErr w:type="spellStart"/>
                  <w:r w:rsidRPr="00957200">
                    <w:t>Directorate</w:t>
                  </w:r>
                  <w:proofErr w:type="spellEnd"/>
                  <w:r w:rsidRPr="00957200">
                    <w:t xml:space="preserve"> </w:t>
                  </w:r>
                  <w:proofErr w:type="spellStart"/>
                  <w:r w:rsidRPr="00957200">
                    <w:t>for</w:t>
                  </w:r>
                  <w:proofErr w:type="spellEnd"/>
                  <w:r w:rsidRPr="00957200">
                    <w:t xml:space="preserve"> </w:t>
                  </w:r>
                  <w:proofErr w:type="spellStart"/>
                  <w:r w:rsidRPr="00957200">
                    <w:t>arrangement</w:t>
                  </w:r>
                  <w:proofErr w:type="spellEnd"/>
                  <w:r w:rsidRPr="00957200">
                    <w:t xml:space="preserve"> </w:t>
                  </w:r>
                  <w:proofErr w:type="spellStart"/>
                  <w:r w:rsidRPr="00957200">
                    <w:t>of</w:t>
                  </w:r>
                  <w:proofErr w:type="spellEnd"/>
                  <w:r w:rsidRPr="00957200">
                    <w:t xml:space="preserve"> </w:t>
                  </w:r>
                  <w:proofErr w:type="spellStart"/>
                  <w:r w:rsidRPr="00957200">
                    <w:t>activity</w:t>
                  </w:r>
                  <w:proofErr w:type="spellEnd"/>
                  <w:r w:rsidRPr="00957200">
                    <w:t xml:space="preserve"> </w:t>
                  </w:r>
                  <w:proofErr w:type="spellStart"/>
                  <w:r w:rsidRPr="00957200">
                    <w:t>of</w:t>
                  </w:r>
                  <w:proofErr w:type="spellEnd"/>
                  <w:r w:rsidRPr="00957200">
                    <w:t xml:space="preserve"> </w:t>
                  </w:r>
                  <w:proofErr w:type="spellStart"/>
                  <w:r w:rsidRPr="00957200">
                    <w:t>governance</w:t>
                  </w:r>
                  <w:proofErr w:type="spellEnd"/>
                  <w:r w:rsidRPr="00957200">
                    <w:t xml:space="preserve"> </w:t>
                  </w:r>
                  <w:proofErr w:type="spellStart"/>
                  <w:r w:rsidRPr="00957200">
                    <w:t>board</w:t>
                  </w:r>
                  <w:proofErr w:type="spellEnd"/>
                  <w:r w:rsidRPr="00957200">
                    <w:t>, Rosseti PJSC</w:t>
                  </w:r>
                </w:p>
              </w:tc>
            </w:tr>
            <w:tr w:rsidR="009757E9" w:rsidRPr="00957200" w:rsidTr="001C60A6">
              <w:tc>
                <w:tcPr>
                  <w:tcW w:w="455" w:type="dxa"/>
                </w:tcPr>
                <w:p w:rsidR="009757E9" w:rsidRPr="00957200" w:rsidRDefault="009757E9" w:rsidP="00190102">
                  <w:pPr>
                    <w:pStyle w:val="a7"/>
                    <w:numPr>
                      <w:ilvl w:val="0"/>
                      <w:numId w:val="6"/>
                    </w:numPr>
                  </w:pPr>
                </w:p>
              </w:tc>
              <w:tc>
                <w:tcPr>
                  <w:tcW w:w="3118" w:type="dxa"/>
                </w:tcPr>
                <w:p w:rsidR="009757E9" w:rsidRPr="00957200" w:rsidRDefault="009757E9" w:rsidP="00190102">
                  <w:proofErr w:type="spellStart"/>
                  <w:r w:rsidRPr="00957200">
                    <w:t>Nekhaev</w:t>
                  </w:r>
                  <w:proofErr w:type="spellEnd"/>
                  <w:r w:rsidRPr="00957200">
                    <w:t xml:space="preserve"> </w:t>
                  </w:r>
                  <w:proofErr w:type="spellStart"/>
                  <w:r w:rsidRPr="00957200">
                    <w:t>Sergey</w:t>
                  </w:r>
                  <w:proofErr w:type="spellEnd"/>
                  <w:r w:rsidRPr="00957200">
                    <w:t xml:space="preserve"> </w:t>
                  </w:r>
                  <w:proofErr w:type="spellStart"/>
                  <w:r w:rsidRPr="00957200">
                    <w:t>Viktorovich</w:t>
                  </w:r>
                  <w:proofErr w:type="spellEnd"/>
                </w:p>
              </w:tc>
              <w:tc>
                <w:tcPr>
                  <w:tcW w:w="5978" w:type="dxa"/>
                </w:tcPr>
                <w:p w:rsidR="009757E9" w:rsidRPr="00957200" w:rsidRDefault="009757E9" w:rsidP="00190102">
                  <w:proofErr w:type="spellStart"/>
                  <w:r w:rsidRPr="00957200">
                    <w:t>Chief</w:t>
                  </w:r>
                  <w:proofErr w:type="spellEnd"/>
                  <w:r w:rsidRPr="00957200">
                    <w:t xml:space="preserve"> </w:t>
                  </w:r>
                  <w:proofErr w:type="spellStart"/>
                  <w:r w:rsidRPr="00957200">
                    <w:t>expert</w:t>
                  </w:r>
                  <w:proofErr w:type="spellEnd"/>
                  <w:r w:rsidRPr="00957200">
                    <w:t xml:space="preserve"> </w:t>
                  </w:r>
                  <w:proofErr w:type="spellStart"/>
                  <w:r w:rsidRPr="00957200">
                    <w:t>at</w:t>
                  </w:r>
                  <w:proofErr w:type="spellEnd"/>
                  <w:r w:rsidRPr="00957200">
                    <w:t xml:space="preserve"> </w:t>
                  </w:r>
                  <w:proofErr w:type="spellStart"/>
                  <w:r w:rsidRPr="00957200">
                    <w:t>Directorate</w:t>
                  </w:r>
                  <w:proofErr w:type="spellEnd"/>
                  <w:r w:rsidRPr="00957200">
                    <w:t xml:space="preserve"> </w:t>
                  </w:r>
                  <w:proofErr w:type="spellStart"/>
                  <w:r w:rsidRPr="00957200">
                    <w:t>of</w:t>
                  </w:r>
                  <w:proofErr w:type="spellEnd"/>
                  <w:r w:rsidRPr="00957200">
                    <w:t xml:space="preserve">  </w:t>
                  </w:r>
                  <w:proofErr w:type="spellStart"/>
                  <w:r w:rsidRPr="00957200">
                    <w:t>balance</w:t>
                  </w:r>
                  <w:proofErr w:type="spellEnd"/>
                  <w:r w:rsidRPr="00957200">
                    <w:t xml:space="preserve"> </w:t>
                  </w:r>
                  <w:proofErr w:type="spellStart"/>
                  <w:r w:rsidRPr="00957200">
                    <w:t>and</w:t>
                  </w:r>
                  <w:proofErr w:type="spellEnd"/>
                  <w:r w:rsidRPr="00957200">
                    <w:t xml:space="preserve"> </w:t>
                  </w:r>
                  <w:proofErr w:type="spellStart"/>
                  <w:r w:rsidRPr="00957200">
                    <w:t>loss</w:t>
                  </w:r>
                  <w:proofErr w:type="spellEnd"/>
                  <w:r w:rsidRPr="00957200">
                    <w:t xml:space="preserve"> </w:t>
                  </w:r>
                  <w:proofErr w:type="spellStart"/>
                  <w:r w:rsidRPr="00957200">
                    <w:t>analyses</w:t>
                  </w:r>
                  <w:proofErr w:type="spellEnd"/>
                  <w:r w:rsidRPr="00957200">
                    <w:t xml:space="preserve"> </w:t>
                  </w:r>
                  <w:proofErr w:type="spellStart"/>
                  <w:r w:rsidRPr="00957200">
                    <w:t>at</w:t>
                  </w:r>
                  <w:proofErr w:type="spellEnd"/>
                  <w:r w:rsidRPr="00957200">
                    <w:t xml:space="preserve"> </w:t>
                  </w:r>
                  <w:proofErr w:type="spellStart"/>
                  <w:r w:rsidRPr="00957200">
                    <w:t>the</w:t>
                  </w:r>
                  <w:proofErr w:type="spellEnd"/>
                  <w:r w:rsidRPr="00957200">
                    <w:t xml:space="preserve"> </w:t>
                  </w:r>
                  <w:proofErr w:type="spellStart"/>
                  <w:r w:rsidRPr="00957200">
                    <w:t>Department</w:t>
                  </w:r>
                  <w:proofErr w:type="spellEnd"/>
                  <w:r w:rsidRPr="00957200">
                    <w:t xml:space="preserve"> </w:t>
                  </w:r>
                  <w:proofErr w:type="spellStart"/>
                  <w:r w:rsidRPr="00957200">
                    <w:t>of</w:t>
                  </w:r>
                  <w:proofErr w:type="spellEnd"/>
                  <w:r w:rsidRPr="00957200">
                    <w:t xml:space="preserve"> </w:t>
                  </w:r>
                  <w:proofErr w:type="spellStart"/>
                  <w:r w:rsidRPr="00957200">
                    <w:t>balance</w:t>
                  </w:r>
                  <w:proofErr w:type="spellEnd"/>
                  <w:r w:rsidRPr="00957200">
                    <w:t xml:space="preserve"> </w:t>
                  </w:r>
                  <w:proofErr w:type="spellStart"/>
                  <w:r w:rsidRPr="00957200">
                    <w:t>and</w:t>
                  </w:r>
                  <w:proofErr w:type="spellEnd"/>
                  <w:r w:rsidRPr="00957200">
                    <w:t xml:space="preserve"> </w:t>
                  </w:r>
                  <w:proofErr w:type="spellStart"/>
                  <w:r w:rsidRPr="00957200">
                    <w:t>energy</w:t>
                  </w:r>
                  <w:proofErr w:type="spellEnd"/>
                  <w:r w:rsidRPr="00957200">
                    <w:t xml:space="preserve"> </w:t>
                  </w:r>
                  <w:proofErr w:type="spellStart"/>
                  <w:r w:rsidRPr="00957200">
                    <w:t>accounting</w:t>
                  </w:r>
                  <w:proofErr w:type="spellEnd"/>
                  <w:r w:rsidRPr="00957200">
                    <w:t>, Rosseti PJSC</w:t>
                  </w:r>
                </w:p>
              </w:tc>
            </w:tr>
          </w:tbl>
          <w:p w:rsidR="00E155C5" w:rsidRPr="00957200" w:rsidRDefault="00E155C5" w:rsidP="00FB0317">
            <w:pPr>
              <w:pStyle w:val="a5"/>
              <w:ind w:right="140"/>
              <w:jc w:val="both"/>
              <w:rPr>
                <w:rFonts w:ascii="Times New Roman" w:hAnsi="Times New Roman" w:cs="Times New Roman"/>
                <w:sz w:val="24"/>
                <w:szCs w:val="24"/>
                <w:lang w:val="en-US"/>
              </w:rPr>
            </w:pPr>
          </w:p>
        </w:tc>
      </w:tr>
      <w:tr w:rsidR="00E155C5" w:rsidRPr="00957200" w:rsidTr="0060283F">
        <w:tc>
          <w:tcPr>
            <w:tcW w:w="9782" w:type="dxa"/>
            <w:gridSpan w:val="2"/>
            <w:tcBorders>
              <w:top w:val="single" w:sz="4" w:space="0" w:color="auto"/>
              <w:left w:val="single" w:sz="4" w:space="0" w:color="auto"/>
              <w:bottom w:val="single" w:sz="4" w:space="0" w:color="auto"/>
              <w:right w:val="single" w:sz="4" w:space="0" w:color="auto"/>
            </w:tcBorders>
          </w:tcPr>
          <w:p w:rsidR="00E155C5" w:rsidRPr="00957200" w:rsidRDefault="00E155C5" w:rsidP="00E155C5">
            <w:pPr>
              <w:pStyle w:val="a5"/>
              <w:ind w:right="140"/>
              <w:jc w:val="both"/>
              <w:rPr>
                <w:rFonts w:ascii="Times New Roman" w:hAnsi="Times New Roman" w:cs="Times New Roman"/>
                <w:sz w:val="24"/>
                <w:szCs w:val="24"/>
                <w:lang w:val="en-US"/>
              </w:rPr>
            </w:pPr>
            <w:r w:rsidRPr="00957200">
              <w:rPr>
                <w:rFonts w:ascii="Times New Roman" w:hAnsi="Times New Roman" w:cs="Times New Roman"/>
                <w:b/>
                <w:sz w:val="24"/>
                <w:szCs w:val="24"/>
                <w:lang w:val="en-US"/>
              </w:rPr>
              <w:lastRenderedPageBreak/>
              <w:t>Disclosure of insider information on item No. 8 “</w:t>
            </w:r>
            <w:r w:rsidRPr="00957200">
              <w:rPr>
                <w:rFonts w:ascii="Times New Roman" w:hAnsi="Times New Roman" w:cs="Times New Roman"/>
                <w:b/>
                <w:color w:val="000000"/>
                <w:sz w:val="24"/>
                <w:szCs w:val="24"/>
                <w:lang w:val="en-US"/>
              </w:rPr>
              <w:t>On discussion of draft of long-term investment programme for 2016-2021</w:t>
            </w:r>
            <w:r w:rsidRPr="00957200">
              <w:rPr>
                <w:rFonts w:ascii="Times New Roman" w:hAnsi="Times New Roman" w:cs="Times New Roman"/>
                <w:b/>
                <w:sz w:val="24"/>
                <w:szCs w:val="24"/>
                <w:lang w:val="en-US"/>
              </w:rPr>
              <w:t>”</w:t>
            </w:r>
          </w:p>
        </w:tc>
      </w:tr>
      <w:tr w:rsidR="00E155C5" w:rsidRPr="00957200" w:rsidTr="0060283F">
        <w:tc>
          <w:tcPr>
            <w:tcW w:w="9782" w:type="dxa"/>
            <w:gridSpan w:val="2"/>
            <w:tcBorders>
              <w:top w:val="single" w:sz="4" w:space="0" w:color="auto"/>
              <w:left w:val="single" w:sz="4" w:space="0" w:color="auto"/>
              <w:bottom w:val="single" w:sz="4" w:space="0" w:color="auto"/>
              <w:right w:val="single" w:sz="4" w:space="0" w:color="auto"/>
            </w:tcBorders>
          </w:tcPr>
          <w:p w:rsidR="00E155C5" w:rsidRPr="00957200" w:rsidRDefault="00E155C5" w:rsidP="00FB0317">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2.2.8  Decision adopted by issuer’s Board of Directors:</w:t>
            </w:r>
          </w:p>
          <w:p w:rsidR="00310DEF" w:rsidRPr="00957200" w:rsidRDefault="00310DEF" w:rsidP="00310DEF">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1. To approve the draft of the Company</w:t>
            </w:r>
            <w:r w:rsidRPr="00957200">
              <w:rPr>
                <w:rFonts w:ascii="Times New Roman" w:hAnsi="Times New Roman" w:cs="Times New Roman"/>
                <w:sz w:val="24"/>
                <w:szCs w:val="24"/>
                <w:lang w:val="en-US"/>
              </w:rPr>
              <w:t>’s</w:t>
            </w:r>
            <w:r w:rsidRPr="00957200">
              <w:rPr>
                <w:rFonts w:ascii="Times New Roman" w:hAnsi="Times New Roman" w:cs="Times New Roman"/>
                <w:sz w:val="24"/>
                <w:szCs w:val="24"/>
                <w:lang w:val="en-US"/>
              </w:rPr>
              <w:t xml:space="preserve"> long-term investment program</w:t>
            </w:r>
            <w:r w:rsidRPr="00957200">
              <w:rPr>
                <w:rFonts w:ascii="Times New Roman" w:hAnsi="Times New Roman" w:cs="Times New Roman"/>
                <w:sz w:val="24"/>
                <w:szCs w:val="24"/>
                <w:lang w:val="en-US"/>
              </w:rPr>
              <w:t>me</w:t>
            </w:r>
            <w:r w:rsidRPr="00957200">
              <w:rPr>
                <w:rFonts w:ascii="Times New Roman" w:hAnsi="Times New Roman" w:cs="Times New Roman"/>
                <w:sz w:val="24"/>
                <w:szCs w:val="24"/>
                <w:lang w:val="en-US"/>
              </w:rPr>
              <w:t xml:space="preserve"> for the period from 2016 for the purpose of public discussion in accordance with paragraph 7 of the Rules of approval of investment program</w:t>
            </w:r>
            <w:r w:rsidRPr="00957200">
              <w:rPr>
                <w:rFonts w:ascii="Times New Roman" w:hAnsi="Times New Roman" w:cs="Times New Roman"/>
                <w:sz w:val="24"/>
                <w:szCs w:val="24"/>
                <w:lang w:val="en-US"/>
              </w:rPr>
              <w:t>me</w:t>
            </w:r>
            <w:r w:rsidRPr="00957200">
              <w:rPr>
                <w:rFonts w:ascii="Times New Roman" w:hAnsi="Times New Roman" w:cs="Times New Roman"/>
                <w:sz w:val="24"/>
                <w:szCs w:val="24"/>
                <w:lang w:val="en-US"/>
              </w:rPr>
              <w:t xml:space="preserve">s of electric power industry entities, approved by </w:t>
            </w:r>
            <w:r w:rsidRPr="00957200">
              <w:rPr>
                <w:rFonts w:ascii="Times New Roman" w:hAnsi="Times New Roman" w:cs="Times New Roman"/>
                <w:sz w:val="24"/>
                <w:szCs w:val="24"/>
                <w:lang w:val="en-US"/>
              </w:rPr>
              <w:t xml:space="preserve">the order of the RF </w:t>
            </w:r>
            <w:r w:rsidRPr="00957200">
              <w:rPr>
                <w:rFonts w:ascii="Times New Roman" w:hAnsi="Times New Roman" w:cs="Times New Roman"/>
                <w:sz w:val="24"/>
                <w:szCs w:val="24"/>
                <w:lang w:val="en-US"/>
              </w:rPr>
              <w:t>Government</w:t>
            </w:r>
            <w:r w:rsidRPr="00957200">
              <w:rPr>
                <w:rFonts w:ascii="Times New Roman" w:hAnsi="Times New Roman" w:cs="Times New Roman"/>
                <w:sz w:val="24"/>
                <w:szCs w:val="24"/>
                <w:lang w:val="en-US"/>
              </w:rPr>
              <w:t xml:space="preserve"> </w:t>
            </w:r>
            <w:r w:rsidRPr="00957200">
              <w:rPr>
                <w:rFonts w:ascii="Times New Roman" w:hAnsi="Times New Roman" w:cs="Times New Roman"/>
                <w:sz w:val="24"/>
                <w:szCs w:val="24"/>
                <w:lang w:val="en-US"/>
              </w:rPr>
              <w:t>o</w:t>
            </w:r>
            <w:r w:rsidRPr="00957200">
              <w:rPr>
                <w:rFonts w:ascii="Times New Roman" w:hAnsi="Times New Roman" w:cs="Times New Roman"/>
                <w:sz w:val="24"/>
                <w:szCs w:val="24"/>
                <w:lang w:val="en-US"/>
              </w:rPr>
              <w:t>n</w:t>
            </w:r>
            <w:r w:rsidRPr="00957200">
              <w:rPr>
                <w:rFonts w:ascii="Times New Roman" w:hAnsi="Times New Roman" w:cs="Times New Roman"/>
                <w:sz w:val="24"/>
                <w:szCs w:val="24"/>
                <w:lang w:val="en-US"/>
              </w:rPr>
              <w:t xml:space="preserve"> 01.12.2009 </w:t>
            </w:r>
            <w:r w:rsidRPr="00957200">
              <w:rPr>
                <w:rFonts w:ascii="Times New Roman" w:hAnsi="Times New Roman" w:cs="Times New Roman"/>
                <w:sz w:val="24"/>
                <w:szCs w:val="24"/>
                <w:lang w:val="en-US"/>
              </w:rPr>
              <w:t>No.</w:t>
            </w:r>
            <w:r w:rsidRPr="00957200">
              <w:rPr>
                <w:rFonts w:ascii="Times New Roman" w:hAnsi="Times New Roman" w:cs="Times New Roman"/>
                <w:sz w:val="24"/>
                <w:szCs w:val="24"/>
                <w:lang w:val="en-US"/>
              </w:rPr>
              <w:t xml:space="preserve">977 </w:t>
            </w:r>
            <w:r w:rsidRPr="00957200">
              <w:rPr>
                <w:rFonts w:ascii="Times New Roman" w:hAnsi="Times New Roman" w:cs="Times New Roman"/>
                <w:sz w:val="24"/>
                <w:szCs w:val="24"/>
                <w:lang w:val="en-US"/>
              </w:rPr>
              <w:t>“</w:t>
            </w:r>
            <w:r w:rsidRPr="00957200">
              <w:rPr>
                <w:rFonts w:ascii="Times New Roman" w:hAnsi="Times New Roman" w:cs="Times New Roman"/>
                <w:sz w:val="24"/>
                <w:szCs w:val="24"/>
                <w:lang w:val="en-US"/>
              </w:rPr>
              <w:t>On the investment program</w:t>
            </w:r>
            <w:r w:rsidRPr="00957200">
              <w:rPr>
                <w:rFonts w:ascii="Times New Roman" w:hAnsi="Times New Roman" w:cs="Times New Roman"/>
                <w:sz w:val="24"/>
                <w:szCs w:val="24"/>
                <w:lang w:val="en-US"/>
              </w:rPr>
              <w:t>me</w:t>
            </w:r>
            <w:r w:rsidRPr="00957200">
              <w:rPr>
                <w:rFonts w:ascii="Times New Roman" w:hAnsi="Times New Roman" w:cs="Times New Roman"/>
                <w:sz w:val="24"/>
                <w:szCs w:val="24"/>
                <w:lang w:val="en-US"/>
              </w:rPr>
              <w:t xml:space="preserve">s </w:t>
            </w:r>
            <w:r w:rsidR="00F00239" w:rsidRPr="00957200">
              <w:rPr>
                <w:rFonts w:ascii="Times New Roman" w:hAnsi="Times New Roman" w:cs="Times New Roman"/>
                <w:sz w:val="24"/>
                <w:szCs w:val="24"/>
                <w:lang w:val="en-US"/>
              </w:rPr>
              <w:t>for</w:t>
            </w:r>
            <w:r w:rsidRPr="00957200">
              <w:rPr>
                <w:rFonts w:ascii="Times New Roman" w:hAnsi="Times New Roman" w:cs="Times New Roman"/>
                <w:sz w:val="24"/>
                <w:szCs w:val="24"/>
                <w:lang w:val="en-US"/>
              </w:rPr>
              <w:t xml:space="preserve"> electric power industry</w:t>
            </w:r>
            <w:r w:rsidRPr="00957200">
              <w:rPr>
                <w:rFonts w:ascii="Times New Roman" w:hAnsi="Times New Roman" w:cs="Times New Roman"/>
                <w:sz w:val="24"/>
                <w:szCs w:val="24"/>
                <w:lang w:val="en-US"/>
              </w:rPr>
              <w:t>”</w:t>
            </w:r>
            <w:r w:rsidRPr="00957200">
              <w:rPr>
                <w:rFonts w:ascii="Times New Roman" w:hAnsi="Times New Roman" w:cs="Times New Roman"/>
                <w:color w:val="000000"/>
                <w:sz w:val="24"/>
                <w:szCs w:val="24"/>
                <w:lang w:val="en-US"/>
              </w:rPr>
              <w:t xml:space="preserve">, in accordance with Annex </w:t>
            </w:r>
            <w:r w:rsidRPr="00957200">
              <w:rPr>
                <w:rFonts w:ascii="Times New Roman" w:hAnsi="Times New Roman" w:cs="Times New Roman"/>
                <w:color w:val="000000"/>
                <w:sz w:val="24"/>
                <w:szCs w:val="24"/>
                <w:lang w:val="en-US"/>
              </w:rPr>
              <w:t>3</w:t>
            </w:r>
            <w:r w:rsidRPr="00957200">
              <w:rPr>
                <w:rFonts w:ascii="Times New Roman" w:hAnsi="Times New Roman" w:cs="Times New Roman"/>
                <w:color w:val="000000"/>
                <w:sz w:val="24"/>
                <w:szCs w:val="24"/>
                <w:lang w:val="en-US"/>
              </w:rPr>
              <w:t xml:space="preserve"> to the resolution of the BoD</w:t>
            </w:r>
            <w:r w:rsidRPr="00957200">
              <w:rPr>
                <w:rFonts w:ascii="Times New Roman" w:hAnsi="Times New Roman" w:cs="Times New Roman"/>
                <w:sz w:val="24"/>
                <w:szCs w:val="24"/>
                <w:lang w:val="en-US"/>
              </w:rPr>
              <w:t>.</w:t>
            </w:r>
          </w:p>
          <w:p w:rsidR="00310DEF" w:rsidRPr="00957200" w:rsidRDefault="00310DEF" w:rsidP="00310DEF">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 xml:space="preserve">2. </w:t>
            </w:r>
            <w:r w:rsidRPr="00957200">
              <w:rPr>
                <w:rFonts w:ascii="Times New Roman" w:hAnsi="Times New Roman" w:cs="Times New Roman"/>
                <w:sz w:val="24"/>
                <w:szCs w:val="24"/>
                <w:lang w:val="en-US"/>
              </w:rPr>
              <w:t xml:space="preserve">To </w:t>
            </w:r>
            <w:r w:rsidRPr="00957200">
              <w:rPr>
                <w:rFonts w:ascii="Times New Roman" w:hAnsi="Times New Roman" w:cs="Times New Roman"/>
                <w:sz w:val="24"/>
                <w:szCs w:val="24"/>
                <w:lang w:val="en-US"/>
              </w:rPr>
              <w:t xml:space="preserve">entrust the sole executive body of the Company </w:t>
            </w:r>
            <w:r w:rsidR="00D34851" w:rsidRPr="00957200">
              <w:rPr>
                <w:rFonts w:ascii="Times New Roman" w:hAnsi="Times New Roman" w:cs="Times New Roman"/>
                <w:sz w:val="24"/>
                <w:szCs w:val="24"/>
                <w:lang w:val="en-US"/>
              </w:rPr>
              <w:t>by the</w:t>
            </w:r>
            <w:r w:rsidRPr="00957200">
              <w:rPr>
                <w:rFonts w:ascii="Times New Roman" w:hAnsi="Times New Roman" w:cs="Times New Roman"/>
                <w:sz w:val="24"/>
                <w:szCs w:val="24"/>
                <w:lang w:val="en-US"/>
              </w:rPr>
              <w:t xml:space="preserve"> result</w:t>
            </w:r>
            <w:r w:rsidR="00D34851" w:rsidRPr="00957200">
              <w:rPr>
                <w:rFonts w:ascii="Times New Roman" w:hAnsi="Times New Roman" w:cs="Times New Roman"/>
                <w:sz w:val="24"/>
                <w:szCs w:val="24"/>
                <w:lang w:val="en-US"/>
              </w:rPr>
              <w:t>s</w:t>
            </w:r>
            <w:r w:rsidRPr="00957200">
              <w:rPr>
                <w:rFonts w:ascii="Times New Roman" w:hAnsi="Times New Roman" w:cs="Times New Roman"/>
                <w:sz w:val="24"/>
                <w:szCs w:val="24"/>
                <w:lang w:val="en-US"/>
              </w:rPr>
              <w:t xml:space="preserve"> of public </w:t>
            </w:r>
            <w:r w:rsidR="00D34851" w:rsidRPr="00957200">
              <w:rPr>
                <w:rFonts w:ascii="Times New Roman" w:hAnsi="Times New Roman" w:cs="Times New Roman"/>
                <w:sz w:val="24"/>
                <w:szCs w:val="24"/>
                <w:lang w:val="en-US"/>
              </w:rPr>
              <w:t>discussion</w:t>
            </w:r>
            <w:r w:rsidRPr="00957200">
              <w:rPr>
                <w:rFonts w:ascii="Times New Roman" w:hAnsi="Times New Roman" w:cs="Times New Roman"/>
                <w:sz w:val="24"/>
                <w:szCs w:val="24"/>
                <w:lang w:val="en-US"/>
              </w:rPr>
              <w:t xml:space="preserve"> to </w:t>
            </w:r>
            <w:r w:rsidR="00D34851" w:rsidRPr="00957200">
              <w:rPr>
                <w:rFonts w:ascii="Times New Roman" w:hAnsi="Times New Roman" w:cs="Times New Roman"/>
                <w:sz w:val="24"/>
                <w:szCs w:val="24"/>
                <w:lang w:val="en-US"/>
              </w:rPr>
              <w:t xml:space="preserve">submit for the consideration </w:t>
            </w:r>
            <w:r w:rsidRPr="00957200">
              <w:rPr>
                <w:rFonts w:ascii="Times New Roman" w:hAnsi="Times New Roman" w:cs="Times New Roman"/>
                <w:sz w:val="24"/>
                <w:szCs w:val="24"/>
                <w:lang w:val="en-US"/>
              </w:rPr>
              <w:t>to the Board of the Company's</w:t>
            </w:r>
            <w:r w:rsidR="00D34851" w:rsidRPr="00957200">
              <w:rPr>
                <w:rFonts w:ascii="Times New Roman" w:hAnsi="Times New Roman" w:cs="Times New Roman"/>
                <w:sz w:val="24"/>
                <w:szCs w:val="24"/>
                <w:lang w:val="en-US"/>
              </w:rPr>
              <w:t xml:space="preserve"> draft project on </w:t>
            </w:r>
            <w:r w:rsidRPr="00957200">
              <w:rPr>
                <w:rFonts w:ascii="Times New Roman" w:hAnsi="Times New Roman" w:cs="Times New Roman"/>
                <w:sz w:val="24"/>
                <w:szCs w:val="24"/>
                <w:lang w:val="en-US"/>
              </w:rPr>
              <w:t xml:space="preserve"> long-term investment program</w:t>
            </w:r>
            <w:r w:rsidR="00D34851" w:rsidRPr="00957200">
              <w:rPr>
                <w:rFonts w:ascii="Times New Roman" w:hAnsi="Times New Roman" w:cs="Times New Roman"/>
                <w:sz w:val="24"/>
                <w:szCs w:val="24"/>
                <w:lang w:val="en-US"/>
              </w:rPr>
              <w:t>me</w:t>
            </w:r>
            <w:r w:rsidRPr="00957200">
              <w:rPr>
                <w:rFonts w:ascii="Times New Roman" w:hAnsi="Times New Roman" w:cs="Times New Roman"/>
                <w:sz w:val="24"/>
                <w:szCs w:val="24"/>
                <w:lang w:val="en-US"/>
              </w:rPr>
              <w:t xml:space="preserve"> for the period from 2016 </w:t>
            </w:r>
            <w:r w:rsidR="00D34851" w:rsidRPr="00957200">
              <w:rPr>
                <w:rFonts w:ascii="Times New Roman" w:hAnsi="Times New Roman" w:cs="Times New Roman"/>
                <w:sz w:val="24"/>
                <w:szCs w:val="24"/>
                <w:lang w:val="en-US"/>
              </w:rPr>
              <w:t xml:space="preserve">and </w:t>
            </w:r>
            <w:r w:rsidR="00301EDD" w:rsidRPr="00957200">
              <w:rPr>
                <w:rFonts w:ascii="Times New Roman" w:hAnsi="Times New Roman" w:cs="Times New Roman"/>
                <w:sz w:val="24"/>
                <w:szCs w:val="24"/>
                <w:lang w:val="en-US"/>
              </w:rPr>
              <w:t>attach</w:t>
            </w:r>
            <w:r w:rsidRPr="00957200">
              <w:rPr>
                <w:rFonts w:ascii="Times New Roman" w:hAnsi="Times New Roman" w:cs="Times New Roman"/>
                <w:sz w:val="24"/>
                <w:szCs w:val="24"/>
                <w:lang w:val="en-US"/>
              </w:rPr>
              <w:t xml:space="preserve"> reports received in accordance with paragraph 8 of the Rules of approval of investment program</w:t>
            </w:r>
            <w:r w:rsidR="00301EDD" w:rsidRPr="00957200">
              <w:rPr>
                <w:rFonts w:ascii="Times New Roman" w:hAnsi="Times New Roman" w:cs="Times New Roman"/>
                <w:sz w:val="24"/>
                <w:szCs w:val="24"/>
                <w:lang w:val="en-US"/>
              </w:rPr>
              <w:t>me</w:t>
            </w:r>
            <w:r w:rsidRPr="00957200">
              <w:rPr>
                <w:rFonts w:ascii="Times New Roman" w:hAnsi="Times New Roman" w:cs="Times New Roman"/>
                <w:sz w:val="24"/>
                <w:szCs w:val="24"/>
                <w:lang w:val="en-US"/>
              </w:rPr>
              <w:t xml:space="preserve">s </w:t>
            </w:r>
            <w:r w:rsidR="00301EDD" w:rsidRPr="00957200">
              <w:rPr>
                <w:rFonts w:ascii="Times New Roman" w:hAnsi="Times New Roman" w:cs="Times New Roman"/>
                <w:sz w:val="24"/>
                <w:szCs w:val="24"/>
                <w:lang w:val="en-US"/>
              </w:rPr>
              <w:t>in</w:t>
            </w:r>
            <w:r w:rsidRPr="00957200">
              <w:rPr>
                <w:rFonts w:ascii="Times New Roman" w:hAnsi="Times New Roman" w:cs="Times New Roman"/>
                <w:sz w:val="24"/>
                <w:szCs w:val="24"/>
                <w:lang w:val="en-US"/>
              </w:rPr>
              <w:t xml:space="preserve"> electric power industry entities,</w:t>
            </w:r>
            <w:r w:rsidR="00301EDD" w:rsidRPr="00957200">
              <w:rPr>
                <w:rFonts w:ascii="Times New Roman" w:hAnsi="Times New Roman" w:cs="Times New Roman"/>
                <w:sz w:val="24"/>
                <w:szCs w:val="24"/>
                <w:lang w:val="en-US"/>
              </w:rPr>
              <w:t xml:space="preserve"> approved by the order of the RF Government on 01.12.2009 No.977 “On the investment programmes </w:t>
            </w:r>
            <w:r w:rsidR="00F00239" w:rsidRPr="00957200">
              <w:rPr>
                <w:rFonts w:ascii="Times New Roman" w:hAnsi="Times New Roman" w:cs="Times New Roman"/>
                <w:sz w:val="24"/>
                <w:szCs w:val="24"/>
                <w:lang w:val="en-US"/>
              </w:rPr>
              <w:t>for</w:t>
            </w:r>
            <w:r w:rsidR="00301EDD" w:rsidRPr="00957200">
              <w:rPr>
                <w:rFonts w:ascii="Times New Roman" w:hAnsi="Times New Roman" w:cs="Times New Roman"/>
                <w:sz w:val="24"/>
                <w:szCs w:val="24"/>
                <w:lang w:val="en-US"/>
              </w:rPr>
              <w:t xml:space="preserve"> electric power industry”</w:t>
            </w:r>
            <w:r w:rsidR="00301EDD" w:rsidRPr="00957200">
              <w:rPr>
                <w:rFonts w:ascii="Times New Roman" w:hAnsi="Times New Roman" w:cs="Times New Roman"/>
                <w:sz w:val="24"/>
                <w:szCs w:val="24"/>
                <w:lang w:val="en-US"/>
              </w:rPr>
              <w:t xml:space="preserve"> containing</w:t>
            </w:r>
            <w:r w:rsidRPr="00957200">
              <w:rPr>
                <w:rFonts w:ascii="Times New Roman" w:hAnsi="Times New Roman" w:cs="Times New Roman"/>
                <w:sz w:val="24"/>
                <w:szCs w:val="24"/>
                <w:lang w:val="en-US"/>
              </w:rPr>
              <w:t xml:space="preserve"> proposals</w:t>
            </w:r>
            <w:r w:rsidR="00301EDD" w:rsidRPr="00957200">
              <w:rPr>
                <w:rFonts w:ascii="Times New Roman" w:hAnsi="Times New Roman" w:cs="Times New Roman"/>
                <w:sz w:val="24"/>
                <w:szCs w:val="24"/>
                <w:lang w:val="en-US"/>
              </w:rPr>
              <w:t xml:space="preserve"> with</w:t>
            </w:r>
            <w:r w:rsidRPr="00957200">
              <w:rPr>
                <w:rFonts w:ascii="Times New Roman" w:hAnsi="Times New Roman" w:cs="Times New Roman"/>
                <w:sz w:val="24"/>
                <w:szCs w:val="24"/>
                <w:lang w:val="en-US"/>
              </w:rPr>
              <w:t xml:space="preserve"> motivated </w:t>
            </w:r>
            <w:r w:rsidR="00301EDD" w:rsidRPr="00957200">
              <w:rPr>
                <w:rFonts w:ascii="Times New Roman" w:hAnsi="Times New Roman" w:cs="Times New Roman"/>
                <w:sz w:val="24"/>
                <w:szCs w:val="24"/>
                <w:lang w:val="en-US"/>
              </w:rPr>
              <w:t xml:space="preserve">opinion on </w:t>
            </w:r>
            <w:r w:rsidRPr="00957200">
              <w:rPr>
                <w:rFonts w:ascii="Times New Roman" w:hAnsi="Times New Roman" w:cs="Times New Roman"/>
                <w:sz w:val="24"/>
                <w:szCs w:val="24"/>
                <w:lang w:val="en-US"/>
              </w:rPr>
              <w:t xml:space="preserve">information </w:t>
            </w:r>
            <w:r w:rsidR="00301EDD" w:rsidRPr="00957200">
              <w:rPr>
                <w:rFonts w:ascii="Times New Roman" w:hAnsi="Times New Roman" w:cs="Times New Roman"/>
                <w:sz w:val="24"/>
                <w:szCs w:val="24"/>
                <w:lang w:val="en-US"/>
              </w:rPr>
              <w:t xml:space="preserve">about including to </w:t>
            </w:r>
            <w:r w:rsidRPr="00957200">
              <w:rPr>
                <w:rFonts w:ascii="Times New Roman" w:hAnsi="Times New Roman" w:cs="Times New Roman"/>
                <w:sz w:val="24"/>
                <w:szCs w:val="24"/>
                <w:lang w:val="en-US"/>
              </w:rPr>
              <w:t>the investment program</w:t>
            </w:r>
            <w:r w:rsidR="00301EDD" w:rsidRPr="00957200">
              <w:rPr>
                <w:rFonts w:ascii="Times New Roman" w:hAnsi="Times New Roman" w:cs="Times New Roman"/>
                <w:sz w:val="24"/>
                <w:szCs w:val="24"/>
                <w:lang w:val="en-US"/>
              </w:rPr>
              <w:t>me</w:t>
            </w:r>
            <w:r w:rsidRPr="00957200">
              <w:rPr>
                <w:rFonts w:ascii="Times New Roman" w:hAnsi="Times New Roman" w:cs="Times New Roman"/>
                <w:sz w:val="24"/>
                <w:szCs w:val="24"/>
                <w:lang w:val="en-US"/>
              </w:rPr>
              <w:t xml:space="preserve"> of </w:t>
            </w:r>
            <w:r w:rsidR="00F00239" w:rsidRPr="00957200">
              <w:rPr>
                <w:rFonts w:ascii="Times New Roman" w:hAnsi="Times New Roman" w:cs="Times New Roman"/>
                <w:sz w:val="24"/>
                <w:szCs w:val="24"/>
                <w:lang w:val="en-US"/>
              </w:rPr>
              <w:t xml:space="preserve">such </w:t>
            </w:r>
            <w:r w:rsidRPr="00957200">
              <w:rPr>
                <w:rFonts w:ascii="Times New Roman" w:hAnsi="Times New Roman" w:cs="Times New Roman"/>
                <w:sz w:val="24"/>
                <w:szCs w:val="24"/>
                <w:lang w:val="en-US"/>
              </w:rPr>
              <w:t>proposal</w:t>
            </w:r>
            <w:r w:rsidR="00F00239" w:rsidRPr="00957200">
              <w:rPr>
                <w:rFonts w:ascii="Times New Roman" w:hAnsi="Times New Roman" w:cs="Times New Roman"/>
                <w:sz w:val="24"/>
                <w:szCs w:val="24"/>
                <w:lang w:val="en-US"/>
              </w:rPr>
              <w:t>s</w:t>
            </w:r>
            <w:r w:rsidRPr="00957200">
              <w:rPr>
                <w:rFonts w:ascii="Times New Roman" w:hAnsi="Times New Roman" w:cs="Times New Roman"/>
                <w:sz w:val="24"/>
                <w:szCs w:val="24"/>
                <w:lang w:val="en-US"/>
              </w:rPr>
              <w:t xml:space="preserve"> or refusal of </w:t>
            </w:r>
            <w:r w:rsidR="00301EDD" w:rsidRPr="00957200">
              <w:rPr>
                <w:rFonts w:ascii="Times New Roman" w:hAnsi="Times New Roman" w:cs="Times New Roman"/>
                <w:sz w:val="24"/>
                <w:szCs w:val="24"/>
                <w:lang w:val="en-US"/>
              </w:rPr>
              <w:t>its</w:t>
            </w:r>
            <w:r w:rsidRPr="00957200">
              <w:rPr>
                <w:rFonts w:ascii="Times New Roman" w:hAnsi="Times New Roman" w:cs="Times New Roman"/>
                <w:sz w:val="24"/>
                <w:szCs w:val="24"/>
                <w:lang w:val="en-US"/>
              </w:rPr>
              <w:t xml:space="preserve"> </w:t>
            </w:r>
            <w:r w:rsidR="00F00239" w:rsidRPr="00957200">
              <w:rPr>
                <w:rFonts w:ascii="Times New Roman" w:hAnsi="Times New Roman" w:cs="Times New Roman"/>
                <w:sz w:val="24"/>
                <w:szCs w:val="24"/>
                <w:lang w:val="en-US"/>
              </w:rPr>
              <w:t>inclusion</w:t>
            </w:r>
            <w:r w:rsidRPr="00957200">
              <w:rPr>
                <w:rFonts w:ascii="Times New Roman" w:hAnsi="Times New Roman" w:cs="Times New Roman"/>
                <w:sz w:val="24"/>
                <w:szCs w:val="24"/>
                <w:lang w:val="en-US"/>
              </w:rPr>
              <w:t>.</w:t>
            </w:r>
          </w:p>
          <w:p w:rsidR="00E155C5" w:rsidRPr="00957200" w:rsidRDefault="00310DEF" w:rsidP="00301EDD">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 xml:space="preserve">Term: </w:t>
            </w:r>
            <w:r w:rsidR="00301EDD" w:rsidRPr="00957200">
              <w:rPr>
                <w:rFonts w:ascii="Times New Roman" w:hAnsi="Times New Roman" w:cs="Times New Roman"/>
                <w:sz w:val="24"/>
                <w:szCs w:val="24"/>
                <w:lang w:val="en-US"/>
              </w:rPr>
              <w:t>04.04.2016</w:t>
            </w:r>
            <w:bookmarkStart w:id="0" w:name="_GoBack"/>
            <w:bookmarkEnd w:id="0"/>
          </w:p>
        </w:tc>
      </w:tr>
      <w:tr w:rsidR="00E155C5" w:rsidRPr="00957200" w:rsidTr="0060283F">
        <w:tc>
          <w:tcPr>
            <w:tcW w:w="9782" w:type="dxa"/>
            <w:gridSpan w:val="2"/>
            <w:tcBorders>
              <w:top w:val="single" w:sz="4" w:space="0" w:color="auto"/>
              <w:left w:val="single" w:sz="4" w:space="0" w:color="auto"/>
              <w:bottom w:val="single" w:sz="4" w:space="0" w:color="auto"/>
              <w:right w:val="single" w:sz="4" w:space="0" w:color="auto"/>
            </w:tcBorders>
          </w:tcPr>
          <w:p w:rsidR="00E155C5" w:rsidRPr="00957200" w:rsidRDefault="00E155C5" w:rsidP="00E155C5">
            <w:pPr>
              <w:pStyle w:val="a5"/>
              <w:ind w:right="140"/>
              <w:jc w:val="both"/>
              <w:rPr>
                <w:rFonts w:ascii="Times New Roman" w:hAnsi="Times New Roman" w:cs="Times New Roman"/>
                <w:sz w:val="24"/>
                <w:szCs w:val="24"/>
                <w:lang w:val="en-US"/>
              </w:rPr>
            </w:pPr>
            <w:r w:rsidRPr="00957200">
              <w:rPr>
                <w:rFonts w:ascii="Times New Roman" w:hAnsi="Times New Roman" w:cs="Times New Roman"/>
                <w:b/>
                <w:sz w:val="24"/>
                <w:szCs w:val="24"/>
                <w:lang w:val="en-US"/>
              </w:rPr>
              <w:t>Disclosure of insider information on item No. 9 “</w:t>
            </w:r>
            <w:r w:rsidRPr="00957200">
              <w:rPr>
                <w:rFonts w:ascii="Times New Roman" w:hAnsi="Times New Roman" w:cs="Times New Roman"/>
                <w:b/>
                <w:color w:val="000000"/>
                <w:sz w:val="24"/>
                <w:szCs w:val="24"/>
                <w:lang w:val="en-US"/>
              </w:rPr>
              <w:t>On discussion of report on implementation of Plan of activities aimed at enhancement of efficiency of the Company’s activity and improvement of its financial condition in 2015</w:t>
            </w:r>
            <w:r w:rsidRPr="00957200">
              <w:rPr>
                <w:rFonts w:ascii="Times New Roman" w:hAnsi="Times New Roman" w:cs="Times New Roman"/>
                <w:b/>
                <w:sz w:val="24"/>
                <w:szCs w:val="24"/>
                <w:lang w:val="en-US"/>
              </w:rPr>
              <w:t>”</w:t>
            </w:r>
          </w:p>
        </w:tc>
      </w:tr>
      <w:tr w:rsidR="00E155C5" w:rsidRPr="00957200" w:rsidTr="0060283F">
        <w:tc>
          <w:tcPr>
            <w:tcW w:w="9782" w:type="dxa"/>
            <w:gridSpan w:val="2"/>
            <w:tcBorders>
              <w:top w:val="single" w:sz="4" w:space="0" w:color="auto"/>
              <w:left w:val="single" w:sz="4" w:space="0" w:color="auto"/>
              <w:bottom w:val="single" w:sz="4" w:space="0" w:color="auto"/>
              <w:right w:val="single" w:sz="4" w:space="0" w:color="auto"/>
            </w:tcBorders>
          </w:tcPr>
          <w:p w:rsidR="00E155C5" w:rsidRPr="00957200" w:rsidRDefault="00E155C5" w:rsidP="00FB0317">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2.2.59  Decision adopted by issuer’s Board of Directors:</w:t>
            </w:r>
          </w:p>
          <w:p w:rsidR="00E155C5" w:rsidRPr="00957200" w:rsidRDefault="00F00239" w:rsidP="00FB0317">
            <w:pPr>
              <w:pStyle w:val="a5"/>
              <w:ind w:right="140"/>
              <w:jc w:val="both"/>
              <w:rPr>
                <w:rFonts w:ascii="Times New Roman" w:hAnsi="Times New Roman" w:cs="Times New Roman"/>
                <w:sz w:val="24"/>
                <w:szCs w:val="24"/>
                <w:lang w:val="en-US"/>
              </w:rPr>
            </w:pPr>
            <w:r w:rsidRPr="00957200">
              <w:rPr>
                <w:rFonts w:ascii="Times New Roman" w:hAnsi="Times New Roman" w:cs="Times New Roman"/>
                <w:color w:val="000000"/>
                <w:sz w:val="24"/>
                <w:szCs w:val="24"/>
                <w:lang w:val="en-US"/>
              </w:rPr>
              <w:t xml:space="preserve">To approve the </w:t>
            </w:r>
            <w:r w:rsidRPr="00957200">
              <w:rPr>
                <w:rFonts w:ascii="Times New Roman" w:hAnsi="Times New Roman" w:cs="Times New Roman"/>
                <w:color w:val="000000"/>
                <w:sz w:val="24"/>
                <w:szCs w:val="24"/>
                <w:lang w:val="en-US"/>
              </w:rPr>
              <w:t>report on implementation of Plan of activities aimed at enhancement of efficiency of the Company’s activity and improvement of its financial condition in 2015</w:t>
            </w:r>
            <w:r w:rsidR="009757E9" w:rsidRPr="00957200">
              <w:rPr>
                <w:rFonts w:ascii="Times New Roman" w:hAnsi="Times New Roman" w:cs="Times New Roman"/>
                <w:color w:val="000000"/>
                <w:sz w:val="24"/>
                <w:szCs w:val="24"/>
                <w:lang w:val="en-US"/>
              </w:rPr>
              <w:t>, in accordance with Annex 1 to the resolution of the BoD.</w:t>
            </w:r>
          </w:p>
        </w:tc>
      </w:tr>
      <w:tr w:rsidR="00AC5CCA" w:rsidRPr="00957200" w:rsidTr="00A92E0A">
        <w:trPr>
          <w:trHeight w:val="803"/>
        </w:trPr>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right="140"/>
              <w:jc w:val="both"/>
              <w:rPr>
                <w:rFonts w:ascii="Times New Roman" w:hAnsi="Times New Roman" w:cs="Times New Roman"/>
                <w:b/>
                <w:sz w:val="24"/>
                <w:szCs w:val="24"/>
                <w:lang w:val="en-US"/>
              </w:rPr>
            </w:pPr>
            <w:r w:rsidRPr="00957200">
              <w:rPr>
                <w:rFonts w:ascii="Times New Roman" w:hAnsi="Times New Roman" w:cs="Times New Roman"/>
                <w:sz w:val="24"/>
                <w:szCs w:val="24"/>
                <w:lang w:val="en-US"/>
              </w:rPr>
              <w:t xml:space="preserve">2.3. Date of holding the meeting of Board of Directors: </w:t>
            </w:r>
            <w:r w:rsidR="00E155C5" w:rsidRPr="00957200">
              <w:rPr>
                <w:rFonts w:ascii="Times New Roman" w:hAnsi="Times New Roman" w:cs="Times New Roman"/>
                <w:sz w:val="24"/>
                <w:szCs w:val="24"/>
                <w:lang w:val="en-US"/>
              </w:rPr>
              <w:t>26</w:t>
            </w:r>
            <w:r w:rsidR="002732E7" w:rsidRPr="00957200">
              <w:rPr>
                <w:rFonts w:ascii="Times New Roman" w:hAnsi="Times New Roman" w:cs="Times New Roman"/>
                <w:sz w:val="24"/>
                <w:szCs w:val="24"/>
                <w:lang w:val="en-US"/>
              </w:rPr>
              <w:t xml:space="preserve"> February</w:t>
            </w:r>
            <w:r w:rsidRPr="00957200">
              <w:rPr>
                <w:rFonts w:ascii="Times New Roman" w:hAnsi="Times New Roman" w:cs="Times New Roman"/>
                <w:sz w:val="24"/>
                <w:szCs w:val="24"/>
                <w:lang w:val="en-US"/>
              </w:rPr>
              <w:t xml:space="preserve"> 201</w:t>
            </w:r>
            <w:r w:rsidR="00F5163B" w:rsidRPr="00957200">
              <w:rPr>
                <w:rFonts w:ascii="Times New Roman" w:hAnsi="Times New Roman" w:cs="Times New Roman"/>
                <w:sz w:val="24"/>
                <w:szCs w:val="24"/>
                <w:lang w:val="en-US"/>
              </w:rPr>
              <w:t>6</w:t>
            </w:r>
          </w:p>
          <w:p w:rsidR="00AC5CCA" w:rsidRPr="00957200" w:rsidRDefault="00AC5CCA" w:rsidP="00E155C5">
            <w:pPr>
              <w:pStyle w:val="a5"/>
              <w:ind w:right="140"/>
              <w:jc w:val="both"/>
              <w:rPr>
                <w:rFonts w:ascii="Times New Roman" w:hAnsi="Times New Roman" w:cs="Times New Roman"/>
                <w:sz w:val="24"/>
                <w:szCs w:val="24"/>
                <w:lang w:val="en-US"/>
              </w:rPr>
            </w:pPr>
            <w:r w:rsidRPr="00957200">
              <w:rPr>
                <w:rFonts w:ascii="Times New Roman" w:hAnsi="Times New Roman" w:cs="Times New Roman"/>
                <w:sz w:val="24"/>
                <w:szCs w:val="24"/>
                <w:lang w:val="en-US"/>
              </w:rPr>
              <w:t xml:space="preserve">2.4. Date of making and number of minutes of meeting: </w:t>
            </w:r>
            <w:r w:rsidR="00E155C5" w:rsidRPr="00957200">
              <w:rPr>
                <w:rFonts w:ascii="Times New Roman" w:hAnsi="Times New Roman" w:cs="Times New Roman"/>
                <w:sz w:val="24"/>
                <w:szCs w:val="24"/>
                <w:lang w:val="en-US"/>
              </w:rPr>
              <w:t>29</w:t>
            </w:r>
            <w:r w:rsidR="002732E7" w:rsidRPr="00957200">
              <w:rPr>
                <w:rFonts w:ascii="Times New Roman" w:hAnsi="Times New Roman" w:cs="Times New Roman"/>
                <w:sz w:val="24"/>
                <w:szCs w:val="24"/>
                <w:lang w:val="en-US"/>
              </w:rPr>
              <w:t xml:space="preserve"> February</w:t>
            </w:r>
            <w:r w:rsidR="00F5163B" w:rsidRPr="00957200">
              <w:rPr>
                <w:rFonts w:ascii="Times New Roman" w:hAnsi="Times New Roman" w:cs="Times New Roman"/>
                <w:sz w:val="24"/>
                <w:szCs w:val="24"/>
                <w:lang w:val="en-US"/>
              </w:rPr>
              <w:t xml:space="preserve"> </w:t>
            </w:r>
            <w:r w:rsidRPr="00957200">
              <w:rPr>
                <w:rFonts w:ascii="Times New Roman" w:hAnsi="Times New Roman" w:cs="Times New Roman"/>
                <w:sz w:val="24"/>
                <w:szCs w:val="24"/>
                <w:lang w:val="en-US"/>
              </w:rPr>
              <w:t>201</w:t>
            </w:r>
            <w:r w:rsidR="00F5163B" w:rsidRPr="00957200">
              <w:rPr>
                <w:rFonts w:ascii="Times New Roman" w:hAnsi="Times New Roman" w:cs="Times New Roman"/>
                <w:sz w:val="24"/>
                <w:szCs w:val="24"/>
                <w:lang w:val="en-US"/>
              </w:rPr>
              <w:t>6</w:t>
            </w:r>
            <w:r w:rsidRPr="00957200">
              <w:rPr>
                <w:rFonts w:ascii="Times New Roman" w:hAnsi="Times New Roman" w:cs="Times New Roman"/>
                <w:sz w:val="24"/>
                <w:szCs w:val="24"/>
                <w:lang w:val="en-US"/>
              </w:rPr>
              <w:t>, minutes of meeting No.2</w:t>
            </w:r>
            <w:r w:rsidR="002732E7" w:rsidRPr="00957200">
              <w:rPr>
                <w:rFonts w:ascii="Times New Roman" w:hAnsi="Times New Roman" w:cs="Times New Roman"/>
                <w:sz w:val="24"/>
                <w:szCs w:val="24"/>
                <w:lang w:val="en-US"/>
              </w:rPr>
              <w:t>3</w:t>
            </w:r>
            <w:r w:rsidR="00E155C5" w:rsidRPr="00957200">
              <w:rPr>
                <w:rFonts w:ascii="Times New Roman" w:hAnsi="Times New Roman" w:cs="Times New Roman"/>
                <w:sz w:val="24"/>
                <w:szCs w:val="24"/>
                <w:lang w:val="en-US"/>
              </w:rPr>
              <w:t>1</w:t>
            </w:r>
            <w:r w:rsidRPr="00957200">
              <w:rPr>
                <w:rFonts w:ascii="Times New Roman" w:hAnsi="Times New Roman" w:cs="Times New Roman"/>
                <w:sz w:val="24"/>
                <w:szCs w:val="24"/>
                <w:lang w:val="en-US"/>
              </w:rPr>
              <w:t>/201</w:t>
            </w:r>
            <w:r w:rsidR="00F5163B" w:rsidRPr="00957200">
              <w:rPr>
                <w:rFonts w:ascii="Times New Roman" w:hAnsi="Times New Roman" w:cs="Times New Roman"/>
                <w:sz w:val="24"/>
                <w:szCs w:val="24"/>
                <w:lang w:val="en-US"/>
              </w:rPr>
              <w:t>6</w:t>
            </w:r>
            <w:r w:rsidRPr="00957200">
              <w:rPr>
                <w:rFonts w:ascii="Times New Roman" w:hAnsi="Times New Roman" w:cs="Times New Roman"/>
                <w:b/>
                <w:sz w:val="24"/>
                <w:szCs w:val="24"/>
                <w:lang w:val="en-US"/>
              </w:rPr>
              <w:t>.</w:t>
            </w:r>
          </w:p>
        </w:tc>
      </w:tr>
      <w:tr w:rsidR="00AC5CCA" w:rsidRPr="00957200"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957200" w:rsidRDefault="00AC5CCA" w:rsidP="0060283F">
            <w:pPr>
              <w:pStyle w:val="a5"/>
              <w:ind w:left="360" w:right="140"/>
              <w:jc w:val="center"/>
              <w:rPr>
                <w:rFonts w:ascii="Times New Roman" w:hAnsi="Times New Roman" w:cs="Times New Roman"/>
                <w:sz w:val="24"/>
                <w:szCs w:val="24"/>
              </w:rPr>
            </w:pPr>
            <w:r w:rsidRPr="00957200">
              <w:rPr>
                <w:rFonts w:ascii="Times New Roman" w:hAnsi="Times New Roman" w:cs="Times New Roman"/>
                <w:sz w:val="24"/>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AC5CCA" w:rsidRPr="00957200" w:rsidTr="0060283F">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AC5CCA" w:rsidRPr="00957200" w:rsidRDefault="00AC5CCA" w:rsidP="0060283F">
            <w:pPr>
              <w:spacing w:line="276" w:lineRule="auto"/>
              <w:ind w:left="57" w:right="140"/>
              <w:jc w:val="both"/>
              <w:rPr>
                <w:lang w:val="en-US" w:eastAsia="en-US"/>
              </w:rPr>
            </w:pPr>
            <w:r w:rsidRPr="00957200">
              <w:rPr>
                <w:lang w:val="en-US" w:eastAsia="en-US"/>
              </w:rPr>
              <w:t xml:space="preserve">3.1 Deputy director general in charge of corporate management (attorney </w:t>
            </w:r>
            <w:r w:rsidR="00E155C5" w:rsidRPr="00957200">
              <w:rPr>
                <w:lang w:val="en-US"/>
              </w:rPr>
              <w:t>7</w:t>
            </w:r>
            <w:r w:rsidR="00E155C5" w:rsidRPr="00957200">
              <w:t>Д</w:t>
            </w:r>
            <w:r w:rsidR="00E155C5" w:rsidRPr="00957200">
              <w:rPr>
                <w:lang w:val="en-US"/>
              </w:rPr>
              <w:t xml:space="preserve">-3158 </w:t>
            </w:r>
            <w:r w:rsidRPr="00957200">
              <w:rPr>
                <w:lang w:val="en-US" w:eastAsia="en-US"/>
              </w:rPr>
              <w:t xml:space="preserve">dated </w:t>
            </w:r>
            <w:r w:rsidR="00E155C5" w:rsidRPr="00957200">
              <w:rPr>
                <w:lang w:val="en-US" w:eastAsia="en-US"/>
              </w:rPr>
              <w:t>25.11.</w:t>
            </w:r>
            <w:r w:rsidRPr="00957200">
              <w:rPr>
                <w:lang w:val="en-US" w:eastAsia="en-US"/>
              </w:rPr>
              <w:t>2015)</w:t>
            </w:r>
          </w:p>
          <w:p w:rsidR="00AC5CCA" w:rsidRPr="00957200" w:rsidRDefault="00AC5CCA" w:rsidP="0060283F">
            <w:pPr>
              <w:spacing w:line="276" w:lineRule="auto"/>
              <w:ind w:right="140"/>
              <w:rPr>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AC5CCA" w:rsidRPr="00957200" w:rsidRDefault="00AC5CCA" w:rsidP="0060283F">
            <w:pPr>
              <w:spacing w:line="276" w:lineRule="auto"/>
              <w:ind w:right="140"/>
              <w:jc w:val="both"/>
              <w:rPr>
                <w:lang w:val="en-US" w:eastAsia="en-US"/>
              </w:rPr>
            </w:pPr>
          </w:p>
          <w:p w:rsidR="00AC5CCA" w:rsidRPr="00957200" w:rsidRDefault="00AC5CCA" w:rsidP="0060283F">
            <w:pPr>
              <w:spacing w:line="276" w:lineRule="auto"/>
              <w:ind w:right="140"/>
              <w:jc w:val="both"/>
              <w:rPr>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AC5CCA" w:rsidRPr="00957200" w:rsidRDefault="00AC5CCA" w:rsidP="0060283F">
            <w:pPr>
              <w:spacing w:line="276" w:lineRule="auto"/>
              <w:ind w:right="140"/>
              <w:jc w:val="both"/>
              <w:rPr>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AC5CCA" w:rsidRPr="00957200" w:rsidRDefault="00AC5CCA" w:rsidP="0060283F">
            <w:pPr>
              <w:spacing w:line="276" w:lineRule="auto"/>
              <w:ind w:right="140"/>
              <w:jc w:val="both"/>
              <w:rPr>
                <w:lang w:val="en-US" w:eastAsia="en-US"/>
              </w:rPr>
            </w:pPr>
            <w:proofErr w:type="spellStart"/>
            <w:r w:rsidRPr="00957200">
              <w:rPr>
                <w:lang w:val="en-US" w:eastAsia="en-US"/>
              </w:rPr>
              <w:t>Konevets</w:t>
            </w:r>
            <w:proofErr w:type="spellEnd"/>
            <w:r w:rsidRPr="00957200">
              <w:rPr>
                <w:lang w:val="en-US" w:eastAsia="en-US"/>
              </w:rPr>
              <w:t xml:space="preserve"> K.S.</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AC5CCA" w:rsidRPr="00957200" w:rsidRDefault="00AC5CCA" w:rsidP="0060283F">
            <w:pPr>
              <w:spacing w:line="276" w:lineRule="auto"/>
              <w:ind w:right="140"/>
              <w:jc w:val="both"/>
              <w:rPr>
                <w:lang w:val="en-US" w:eastAsia="en-US"/>
              </w:rPr>
            </w:pPr>
          </w:p>
        </w:tc>
      </w:tr>
      <w:tr w:rsidR="00AC5CCA" w:rsidRPr="00957200" w:rsidTr="0060283F">
        <w:trPr>
          <w:cantSplit/>
        </w:trPr>
        <w:tc>
          <w:tcPr>
            <w:tcW w:w="0" w:type="auto"/>
            <w:vMerge/>
            <w:tcBorders>
              <w:top w:val="single" w:sz="4" w:space="0" w:color="auto"/>
              <w:left w:val="single" w:sz="4" w:space="0" w:color="auto"/>
              <w:bottom w:val="nil"/>
              <w:right w:val="nil"/>
            </w:tcBorders>
            <w:vAlign w:val="center"/>
            <w:hideMark/>
          </w:tcPr>
          <w:p w:rsidR="00AC5CCA" w:rsidRPr="00957200" w:rsidRDefault="00AC5CCA" w:rsidP="0060283F">
            <w:pPr>
              <w:autoSpaceDE/>
              <w:autoSpaceDN/>
              <w:rPr>
                <w:lang w:val="en-US" w:eastAsia="en-US"/>
              </w:rPr>
            </w:pPr>
          </w:p>
        </w:tc>
        <w:tc>
          <w:tcPr>
            <w:tcW w:w="1700" w:type="dxa"/>
            <w:tcBorders>
              <w:top w:val="nil"/>
              <w:left w:val="nil"/>
              <w:bottom w:val="nil"/>
              <w:right w:val="nil"/>
            </w:tcBorders>
            <w:tcMar>
              <w:top w:w="0" w:type="dxa"/>
              <w:left w:w="28" w:type="dxa"/>
              <w:bottom w:w="0" w:type="dxa"/>
              <w:right w:w="28" w:type="dxa"/>
            </w:tcMar>
            <w:hideMark/>
          </w:tcPr>
          <w:p w:rsidR="00AC5CCA" w:rsidRPr="00957200" w:rsidRDefault="00AC5CCA" w:rsidP="0060283F">
            <w:pPr>
              <w:spacing w:line="276" w:lineRule="auto"/>
              <w:ind w:right="140"/>
              <w:jc w:val="both"/>
              <w:rPr>
                <w:lang w:val="en-US" w:eastAsia="en-US"/>
              </w:rPr>
            </w:pPr>
            <w:r w:rsidRPr="00957200">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AC5CCA" w:rsidRPr="00957200" w:rsidRDefault="00AC5CCA" w:rsidP="0060283F">
            <w:pPr>
              <w:spacing w:line="276" w:lineRule="auto"/>
              <w:ind w:right="140"/>
              <w:jc w:val="both"/>
              <w:rPr>
                <w:lang w:val="en-US" w:eastAsia="en-US"/>
              </w:rPr>
            </w:pPr>
          </w:p>
        </w:tc>
        <w:tc>
          <w:tcPr>
            <w:tcW w:w="1842" w:type="dxa"/>
            <w:tcBorders>
              <w:top w:val="nil"/>
              <w:left w:val="nil"/>
              <w:bottom w:val="nil"/>
              <w:right w:val="nil"/>
            </w:tcBorders>
            <w:tcMar>
              <w:top w:w="0" w:type="dxa"/>
              <w:left w:w="28" w:type="dxa"/>
              <w:bottom w:w="0" w:type="dxa"/>
              <w:right w:w="28" w:type="dxa"/>
            </w:tcMar>
          </w:tcPr>
          <w:p w:rsidR="00AC5CCA" w:rsidRPr="00957200" w:rsidRDefault="00AC5CCA" w:rsidP="0060283F">
            <w:pPr>
              <w:spacing w:line="276" w:lineRule="auto"/>
              <w:ind w:right="140"/>
              <w:jc w:val="both"/>
              <w:rPr>
                <w:lang w:val="en-US" w:eastAsia="en-US"/>
              </w:rPr>
            </w:pPr>
          </w:p>
        </w:tc>
        <w:tc>
          <w:tcPr>
            <w:tcW w:w="287" w:type="dxa"/>
            <w:tcBorders>
              <w:top w:val="nil"/>
              <w:left w:val="nil"/>
              <w:bottom w:val="nil"/>
              <w:right w:val="single" w:sz="4" w:space="0" w:color="auto"/>
            </w:tcBorders>
            <w:tcMar>
              <w:top w:w="0" w:type="dxa"/>
              <w:left w:w="28" w:type="dxa"/>
              <w:bottom w:w="0" w:type="dxa"/>
              <w:right w:w="28" w:type="dxa"/>
            </w:tcMar>
          </w:tcPr>
          <w:p w:rsidR="00AC5CCA" w:rsidRPr="00957200" w:rsidRDefault="00AC5CCA" w:rsidP="0060283F">
            <w:pPr>
              <w:spacing w:line="276" w:lineRule="auto"/>
              <w:ind w:right="140"/>
              <w:jc w:val="both"/>
              <w:rPr>
                <w:lang w:val="en-US" w:eastAsia="en-US"/>
              </w:rPr>
            </w:pPr>
          </w:p>
        </w:tc>
      </w:tr>
      <w:tr w:rsidR="00AC5CCA" w:rsidRPr="00957200" w:rsidTr="0060283F">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AC5CCA" w:rsidRPr="00957200" w:rsidRDefault="00AC5CCA" w:rsidP="00E155C5">
            <w:pPr>
              <w:spacing w:line="276" w:lineRule="auto"/>
              <w:ind w:right="140"/>
              <w:jc w:val="both"/>
              <w:rPr>
                <w:lang w:val="en-US" w:eastAsia="en-US"/>
              </w:rPr>
            </w:pPr>
            <w:r w:rsidRPr="00957200">
              <w:rPr>
                <w:lang w:val="en-US" w:eastAsia="en-US"/>
              </w:rPr>
              <w:t xml:space="preserve">3.2 Date: </w:t>
            </w:r>
            <w:r w:rsidR="00E155C5" w:rsidRPr="00957200">
              <w:rPr>
                <w:lang w:val="en-US"/>
              </w:rPr>
              <w:t>1</w:t>
            </w:r>
            <w:r w:rsidR="002732E7" w:rsidRPr="00957200">
              <w:rPr>
                <w:lang w:val="en-US"/>
              </w:rPr>
              <w:t xml:space="preserve"> </w:t>
            </w:r>
            <w:r w:rsidR="00E155C5" w:rsidRPr="00957200">
              <w:rPr>
                <w:lang w:val="en-US"/>
              </w:rPr>
              <w:t>March</w:t>
            </w:r>
            <w:r w:rsidR="002732E7" w:rsidRPr="00957200">
              <w:rPr>
                <w:lang w:val="en-US"/>
              </w:rPr>
              <w:t xml:space="preserve"> </w:t>
            </w:r>
            <w:r w:rsidRPr="00957200">
              <w:rPr>
                <w:lang w:val="en-US" w:eastAsia="en-US"/>
              </w:rPr>
              <w:t>201</w:t>
            </w:r>
            <w:r w:rsidR="00F5163B" w:rsidRPr="00957200">
              <w:rPr>
                <w:lang w:val="en-US" w:eastAsia="en-US"/>
              </w:rPr>
              <w:t>6</w:t>
            </w:r>
          </w:p>
        </w:tc>
        <w:tc>
          <w:tcPr>
            <w:tcW w:w="1700" w:type="dxa"/>
            <w:tcBorders>
              <w:top w:val="nil"/>
              <w:left w:val="nil"/>
              <w:bottom w:val="nil"/>
              <w:right w:val="nil"/>
            </w:tcBorders>
            <w:tcMar>
              <w:top w:w="0" w:type="dxa"/>
              <w:left w:w="28" w:type="dxa"/>
              <w:bottom w:w="0" w:type="dxa"/>
              <w:right w:w="28" w:type="dxa"/>
            </w:tcMar>
            <w:vAlign w:val="bottom"/>
          </w:tcPr>
          <w:p w:rsidR="00AC5CCA" w:rsidRPr="00957200" w:rsidRDefault="00AC5CCA" w:rsidP="0060283F">
            <w:pPr>
              <w:spacing w:line="276" w:lineRule="auto"/>
              <w:ind w:right="140"/>
              <w:jc w:val="both"/>
              <w:rPr>
                <w:lang w:val="en-US" w:eastAsia="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AC5CCA" w:rsidRPr="00957200" w:rsidRDefault="00AC5CCA" w:rsidP="0060283F">
            <w:pPr>
              <w:spacing w:line="276" w:lineRule="auto"/>
              <w:ind w:right="140"/>
              <w:jc w:val="both"/>
              <w:rPr>
                <w:lang w:val="en-US" w:eastAsia="en-US"/>
              </w:rPr>
            </w:pPr>
          </w:p>
        </w:tc>
      </w:tr>
      <w:tr w:rsidR="00AC5CCA" w:rsidRPr="00957200" w:rsidTr="0060283F">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AC5CCA" w:rsidRPr="00957200" w:rsidRDefault="00AC5CCA" w:rsidP="0060283F">
            <w:pPr>
              <w:spacing w:line="276" w:lineRule="auto"/>
              <w:ind w:right="140"/>
              <w:jc w:val="both"/>
              <w:rPr>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AC5CCA" w:rsidRPr="00957200" w:rsidRDefault="00AC5CCA" w:rsidP="0060283F">
            <w:pPr>
              <w:spacing w:line="276" w:lineRule="auto"/>
              <w:ind w:right="140"/>
              <w:jc w:val="both"/>
              <w:rPr>
                <w:lang w:val="en-US" w:eastAsia="en-US"/>
              </w:rPr>
            </w:pPr>
            <w:r w:rsidRPr="00957200">
              <w:rPr>
                <w:lang w:val="en-US" w:eastAsia="en-US"/>
              </w:rPr>
              <w:t xml:space="preserve">seal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AC5CCA" w:rsidRPr="00957200" w:rsidRDefault="00AC5CCA" w:rsidP="0060283F">
            <w:pPr>
              <w:spacing w:line="276" w:lineRule="auto"/>
              <w:ind w:right="140"/>
              <w:jc w:val="both"/>
              <w:rPr>
                <w:lang w:val="en-US" w:eastAsia="en-US"/>
              </w:rPr>
            </w:pPr>
          </w:p>
        </w:tc>
      </w:tr>
    </w:tbl>
    <w:p w:rsidR="004E06C8" w:rsidRPr="00957200" w:rsidRDefault="004E06C8">
      <w:pPr>
        <w:rPr>
          <w:lang w:val="en-US"/>
        </w:rPr>
      </w:pPr>
    </w:p>
    <w:sectPr w:rsidR="004E06C8" w:rsidRPr="00957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0F7A"/>
    <w:multiLevelType w:val="multilevel"/>
    <w:tmpl w:val="DDA497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567FA2"/>
    <w:multiLevelType w:val="hybridMultilevel"/>
    <w:tmpl w:val="6560915A"/>
    <w:lvl w:ilvl="0" w:tplc="9FE216CE">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9B2696"/>
    <w:multiLevelType w:val="hybridMultilevel"/>
    <w:tmpl w:val="194CF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C54A60"/>
    <w:multiLevelType w:val="multilevel"/>
    <w:tmpl w:val="EF3A0D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D5372DC"/>
    <w:multiLevelType w:val="hybridMultilevel"/>
    <w:tmpl w:val="776E3D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CCA"/>
    <w:rsid w:val="00040131"/>
    <w:rsid w:val="00190102"/>
    <w:rsid w:val="001B1C02"/>
    <w:rsid w:val="001C60A6"/>
    <w:rsid w:val="001F322B"/>
    <w:rsid w:val="00224624"/>
    <w:rsid w:val="002732E7"/>
    <w:rsid w:val="002D284A"/>
    <w:rsid w:val="00301EDD"/>
    <w:rsid w:val="00310DEF"/>
    <w:rsid w:val="004B4C4C"/>
    <w:rsid w:val="004B6A59"/>
    <w:rsid w:val="004E06C8"/>
    <w:rsid w:val="00542772"/>
    <w:rsid w:val="005731FB"/>
    <w:rsid w:val="00631938"/>
    <w:rsid w:val="006F3DBA"/>
    <w:rsid w:val="00812B7B"/>
    <w:rsid w:val="00957200"/>
    <w:rsid w:val="009757E9"/>
    <w:rsid w:val="00A92E0A"/>
    <w:rsid w:val="00AC5CCA"/>
    <w:rsid w:val="00AE3403"/>
    <w:rsid w:val="00CA4217"/>
    <w:rsid w:val="00D15D20"/>
    <w:rsid w:val="00D34851"/>
    <w:rsid w:val="00D66F59"/>
    <w:rsid w:val="00E155C5"/>
    <w:rsid w:val="00E54457"/>
    <w:rsid w:val="00F00239"/>
    <w:rsid w:val="00F23856"/>
    <w:rsid w:val="00F5163B"/>
    <w:rsid w:val="00F5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CCA"/>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5CCA"/>
    <w:rPr>
      <w:color w:val="0000FF" w:themeColor="hyperlink"/>
      <w:u w:val="single"/>
    </w:rPr>
  </w:style>
  <w:style w:type="character" w:customStyle="1" w:styleId="a4">
    <w:name w:val="Без интервала Знак"/>
    <w:link w:val="a5"/>
    <w:uiPriority w:val="1"/>
    <w:locked/>
    <w:rsid w:val="00AC5CCA"/>
  </w:style>
  <w:style w:type="paragraph" w:styleId="a5">
    <w:name w:val="No Spacing"/>
    <w:link w:val="a4"/>
    <w:uiPriority w:val="1"/>
    <w:qFormat/>
    <w:rsid w:val="00AC5CCA"/>
    <w:pPr>
      <w:spacing w:after="0" w:line="240" w:lineRule="auto"/>
    </w:pPr>
  </w:style>
  <w:style w:type="table" w:styleId="a6">
    <w:name w:val="Table Grid"/>
    <w:basedOn w:val="a1"/>
    <w:uiPriority w:val="59"/>
    <w:rsid w:val="00AC5C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757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CCA"/>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5CCA"/>
    <w:rPr>
      <w:color w:val="0000FF" w:themeColor="hyperlink"/>
      <w:u w:val="single"/>
    </w:rPr>
  </w:style>
  <w:style w:type="character" w:customStyle="1" w:styleId="a4">
    <w:name w:val="Без интервала Знак"/>
    <w:link w:val="a5"/>
    <w:uiPriority w:val="1"/>
    <w:locked/>
    <w:rsid w:val="00AC5CCA"/>
  </w:style>
  <w:style w:type="paragraph" w:styleId="a5">
    <w:name w:val="No Spacing"/>
    <w:link w:val="a4"/>
    <w:uiPriority w:val="1"/>
    <w:qFormat/>
    <w:rsid w:val="00AC5CCA"/>
    <w:pPr>
      <w:spacing w:after="0" w:line="240" w:lineRule="auto"/>
    </w:pPr>
  </w:style>
  <w:style w:type="table" w:styleId="a6">
    <w:name w:val="Table Grid"/>
    <w:basedOn w:val="a1"/>
    <w:uiPriority w:val="59"/>
    <w:rsid w:val="00AC5C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75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2053">
      <w:bodyDiv w:val="1"/>
      <w:marLeft w:val="0"/>
      <w:marRight w:val="0"/>
      <w:marTop w:val="0"/>
      <w:marBottom w:val="0"/>
      <w:divBdr>
        <w:top w:val="none" w:sz="0" w:space="0" w:color="auto"/>
        <w:left w:val="none" w:sz="0" w:space="0" w:color="auto"/>
        <w:bottom w:val="none" w:sz="0" w:space="0" w:color="auto"/>
        <w:right w:val="none" w:sz="0" w:space="0" w:color="auto"/>
      </w:divBdr>
    </w:div>
    <w:div w:id="415177965">
      <w:bodyDiv w:val="1"/>
      <w:marLeft w:val="0"/>
      <w:marRight w:val="0"/>
      <w:marTop w:val="0"/>
      <w:marBottom w:val="0"/>
      <w:divBdr>
        <w:top w:val="none" w:sz="0" w:space="0" w:color="auto"/>
        <w:left w:val="none" w:sz="0" w:space="0" w:color="auto"/>
        <w:bottom w:val="none" w:sz="0" w:space="0" w:color="auto"/>
        <w:right w:val="none" w:sz="0" w:space="0" w:color="auto"/>
      </w:divBdr>
    </w:div>
    <w:div w:id="885146361">
      <w:bodyDiv w:val="1"/>
      <w:marLeft w:val="0"/>
      <w:marRight w:val="0"/>
      <w:marTop w:val="0"/>
      <w:marBottom w:val="0"/>
      <w:divBdr>
        <w:top w:val="none" w:sz="0" w:space="0" w:color="auto"/>
        <w:left w:val="none" w:sz="0" w:space="0" w:color="auto"/>
        <w:bottom w:val="none" w:sz="0" w:space="0" w:color="auto"/>
        <w:right w:val="none" w:sz="0" w:space="0" w:color="auto"/>
      </w:divBdr>
    </w:div>
    <w:div w:id="91791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1763</Words>
  <Characters>10054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22</cp:revision>
  <dcterms:created xsi:type="dcterms:W3CDTF">2015-12-16T12:09:00Z</dcterms:created>
  <dcterms:modified xsi:type="dcterms:W3CDTF">2016-03-04T18:39:00Z</dcterms:modified>
</cp:coreProperties>
</file>