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73" w:rsidRDefault="00485273" w:rsidP="00485273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485273" w:rsidRDefault="00485273" w:rsidP="00485273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“On </w:t>
      </w:r>
      <w:r w:rsidR="00B0230D">
        <w:rPr>
          <w:rFonts w:ascii="Times New Roman" w:hAnsi="Times New Roman" w:cs="Times New Roman"/>
          <w:b/>
          <w:sz w:val="24"/>
          <w:szCs w:val="24"/>
          <w:lang w:val="en-US"/>
        </w:rPr>
        <w:t>changes made in the quarterly report”</w:t>
      </w:r>
    </w:p>
    <w:p w:rsidR="00485273" w:rsidRDefault="00485273" w:rsidP="00485273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disclosure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insider information)</w:t>
      </w:r>
    </w:p>
    <w:p w:rsidR="00485273" w:rsidRDefault="00485273" w:rsidP="00485273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485273" w:rsidTr="00A051E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85273" w:rsidRPr="00660A70" w:rsidTr="00A051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485273" w:rsidTr="00A051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485273" w:rsidRPr="00CB5332" w:rsidTr="00A051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  350033</w:t>
            </w:r>
          </w:p>
        </w:tc>
      </w:tr>
      <w:tr w:rsidR="00485273" w:rsidRPr="00F47FAF" w:rsidTr="00A051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85273" w:rsidRPr="00F47FAF" w:rsidTr="00A051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85273" w:rsidRPr="00F47FAF" w:rsidTr="00A051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Pr="00F47FAF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7FAF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85273" w:rsidTr="00A051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7F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Website for information disclosure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660A70" w:rsidP="00A051E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hyperlink r:id="rId6" w:history="1">
              <w:r w:rsidR="00485273">
                <w:rPr>
                  <w:rStyle w:val="a3"/>
                  <w:b/>
                  <w:sz w:val="22"/>
                  <w:szCs w:val="22"/>
                </w:rPr>
                <w:t>http://www.kubanenergo.ru</w:t>
              </w:r>
            </w:hyperlink>
          </w:p>
          <w:p w:rsidR="00485273" w:rsidRPr="00CB5332" w:rsidRDefault="00660A70" w:rsidP="00A051E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hyperlink r:id="rId7" w:history="1">
              <w:r w:rsidR="00485273">
                <w:rPr>
                  <w:rStyle w:val="a3"/>
                  <w:b/>
                  <w:sz w:val="22"/>
                  <w:szCs w:val="22"/>
                </w:rPr>
                <w:t>http://www.e-disclosure.ru/portal/company.aspx?id=2827</w:t>
              </w:r>
            </w:hyperlink>
            <w:r w:rsidR="004852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485273" w:rsidTr="00A051E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485273" w:rsidRPr="00660A70" w:rsidTr="00A051E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Type of the document </w:t>
            </w:r>
            <w:r w:rsidR="00B023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and reporting period (quarter, year) of the document that was changed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quarterly report of the issuer</w:t>
            </w:r>
            <w:r w:rsidR="00B02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for the 1</w:t>
            </w:r>
            <w:r w:rsidR="00B0230D" w:rsidRPr="00B0230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="00B02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quarter of 2015.</w:t>
            </w:r>
          </w:p>
          <w:p w:rsidR="00485273" w:rsidRDefault="00485273" w:rsidP="00A051E4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 </w:t>
            </w:r>
            <w:r w:rsidR="00B02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Changes that were made in the reporting quarter and reasons (circumstances) of such changes: </w:t>
            </w:r>
            <w:r w:rsidR="00B0230D" w:rsidRPr="00B02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One transaction of interest was added to paragraphs 6.6 and 8.8 of the quarterly report.</w:t>
            </w:r>
          </w:p>
          <w:p w:rsidR="00660A70" w:rsidRPr="00B0230D" w:rsidRDefault="00660A70" w:rsidP="00A051E4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Reason – a clerical mistake</w:t>
            </w:r>
            <w:bookmarkStart w:id="0" w:name="_GoBack"/>
            <w:bookmarkEnd w:id="0"/>
          </w:p>
          <w:p w:rsidR="00485273" w:rsidRDefault="00485273" w:rsidP="00A051E4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B02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Date of disclosing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2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Internet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report </w:t>
            </w:r>
            <w:r w:rsidR="00B02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was subject to changes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023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14.05.2015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85273" w:rsidRPr="00B0230D" w:rsidRDefault="00B0230D" w:rsidP="00A051E4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2.4. Date of disclosing on the Internet the report with changed introduced: 29.02.2016</w:t>
            </w:r>
          </w:p>
        </w:tc>
      </w:tr>
      <w:tr w:rsidR="00485273" w:rsidTr="00A051E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485273" w:rsidRPr="00485273" w:rsidTr="00A051E4">
        <w:trPr>
          <w:trHeight w:val="19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3.1.Deputy director general</w:t>
            </w:r>
          </w:p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charge of corporate governance                     __________________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Konevets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K.S.</w:t>
            </w:r>
          </w:p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(by attorney</w:t>
            </w:r>
            <w:r w:rsidR="00B0230D" w:rsidRPr="00B0230D">
              <w:rPr>
                <w:lang w:val="en-US"/>
              </w:rPr>
              <w:t xml:space="preserve"> 7</w:t>
            </w:r>
            <w:r w:rsidR="00B0230D">
              <w:t>Д</w:t>
            </w:r>
            <w:r w:rsidR="00B0230D" w:rsidRPr="00B0230D">
              <w:rPr>
                <w:lang w:val="en-US"/>
              </w:rPr>
              <w:t>-3158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dated 25.11.2015)                           (signature)                  </w:t>
            </w:r>
          </w:p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</w:t>
            </w:r>
          </w:p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3.2. Date </w:t>
            </w:r>
            <w:r w:rsidR="00B0230D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February 2016                                              seal</w:t>
            </w:r>
          </w:p>
          <w:p w:rsidR="00485273" w:rsidRDefault="00485273" w:rsidP="00A051E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85273" w:rsidRDefault="00485273" w:rsidP="00485273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85273" w:rsidRDefault="00485273" w:rsidP="0048527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5273" w:rsidRDefault="00485273" w:rsidP="0048527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5273" w:rsidRDefault="00485273" w:rsidP="0048527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5273" w:rsidRPr="00F47FAF" w:rsidRDefault="00485273" w:rsidP="004852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85273" w:rsidRPr="00F47FAF" w:rsidRDefault="00485273" w:rsidP="00485273">
      <w:pPr>
        <w:rPr>
          <w:lang w:val="en-US"/>
        </w:rPr>
      </w:pPr>
    </w:p>
    <w:p w:rsidR="004E06C8" w:rsidRPr="00485273" w:rsidRDefault="004E06C8">
      <w:pPr>
        <w:rPr>
          <w:lang w:val="en-US"/>
        </w:rPr>
      </w:pPr>
    </w:p>
    <w:sectPr w:rsidR="004E06C8" w:rsidRPr="0048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73"/>
    <w:rsid w:val="00485273"/>
    <w:rsid w:val="004B4C4C"/>
    <w:rsid w:val="004B6A59"/>
    <w:rsid w:val="004E06C8"/>
    <w:rsid w:val="00660A70"/>
    <w:rsid w:val="00AE3403"/>
    <w:rsid w:val="00B0230D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273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485273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8527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273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485273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8527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2016-03-01T05:14:00Z</dcterms:created>
  <dcterms:modified xsi:type="dcterms:W3CDTF">2016-03-01T06:26:00Z</dcterms:modified>
</cp:coreProperties>
</file>