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0C" w:rsidRPr="001A2290" w:rsidRDefault="00C6330C" w:rsidP="00C6330C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1A2290">
        <w:rPr>
          <w:rFonts w:ascii="Times New Roman" w:hAnsi="Times New Roman" w:cs="Times New Roman"/>
          <w:sz w:val="24"/>
          <w:szCs w:val="24"/>
          <w:lang w:val="en-US"/>
        </w:rPr>
        <w:t>Corporate action statement</w:t>
      </w:r>
    </w:p>
    <w:p w:rsidR="00C6330C" w:rsidRPr="001A2290" w:rsidRDefault="00C6330C" w:rsidP="00C6330C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2290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C6330C" w:rsidRPr="001A2290" w:rsidRDefault="00C6330C" w:rsidP="00C6330C">
      <w:pPr>
        <w:pStyle w:val="a5"/>
        <w:ind w:right="1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2290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1A2290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1A22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 w:rsidP="009A4885">
            <w:pPr>
              <w:pStyle w:val="a5"/>
              <w:numPr>
                <w:ilvl w:val="0"/>
                <w:numId w:val="1"/>
              </w:num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C6330C" w:rsidRPr="001A2290" w:rsidTr="00C6330C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C6330C" w:rsidRPr="001A2290" w:rsidTr="00C633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C6330C" w:rsidRPr="001A2290" w:rsidTr="00C633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 xml:space="preserve">2A, </w:t>
            </w:r>
            <w:proofErr w:type="spellStart"/>
            <w:r w:rsidRPr="001A2290">
              <w:rPr>
                <w:lang w:val="en-US" w:eastAsia="en-US"/>
              </w:rPr>
              <w:t>Stavropolskaya</w:t>
            </w:r>
            <w:proofErr w:type="spellEnd"/>
            <w:r w:rsidRPr="001A2290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C6330C" w:rsidRPr="001A2290" w:rsidTr="00C633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C6330C" w:rsidRPr="001A2290" w:rsidTr="00C6330C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C6330C" w:rsidRPr="001A2290" w:rsidTr="00C633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6330C" w:rsidRPr="001A2290" w:rsidTr="00C633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A22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1A22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ind w:right="140"/>
              <w:jc w:val="both"/>
              <w:rPr>
                <w:b/>
                <w:bCs/>
                <w:lang w:val="en-US" w:eastAsia="en-US"/>
              </w:rPr>
            </w:pPr>
            <w:r w:rsidRPr="001A2290">
              <w:rPr>
                <w:lang w:val="en-US" w:eastAsia="en-US"/>
              </w:rPr>
              <w:t>2. Statement content</w:t>
            </w:r>
          </w:p>
        </w:tc>
      </w:tr>
      <w:tr w:rsidR="00C6330C" w:rsidRPr="001A2290" w:rsidTr="00C6330C">
        <w:trPr>
          <w:trHeight w:val="143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tabs>
                <w:tab w:val="left" w:pos="284"/>
              </w:tabs>
              <w:ind w:right="140"/>
              <w:jc w:val="both"/>
              <w:rPr>
                <w:b/>
                <w:lang w:val="en-US" w:eastAsia="en-US"/>
              </w:rPr>
            </w:pPr>
            <w:r w:rsidRPr="001A2290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C6330C" w:rsidRPr="001A2290" w:rsidRDefault="00C6330C">
            <w:pPr>
              <w:widowControl w:val="0"/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>Number of BoD members: 11 persons</w:t>
            </w:r>
          </w:p>
          <w:p w:rsidR="00C6330C" w:rsidRPr="001A2290" w:rsidRDefault="00C6330C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 xml:space="preserve">Members participated in the meeting: </w:t>
            </w:r>
            <w:r w:rsidRPr="001A2290">
              <w:rPr>
                <w:lang w:val="en-US" w:eastAsia="en-US"/>
              </w:rPr>
              <w:t>9</w:t>
            </w:r>
            <w:r w:rsidRPr="001A2290">
              <w:rPr>
                <w:lang w:val="en-US" w:eastAsia="en-US"/>
              </w:rPr>
              <w:t xml:space="preserve"> persons </w:t>
            </w:r>
          </w:p>
          <w:p w:rsidR="00C6330C" w:rsidRPr="001A2290" w:rsidRDefault="00C6330C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C6330C" w:rsidRPr="001A2290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C6330C" w:rsidRPr="001A22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30C" w:rsidRPr="001A2290" w:rsidRDefault="00C6330C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C6330C" w:rsidRPr="001A2290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30C" w:rsidRPr="001A2290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30C" w:rsidRPr="001A2290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30C" w:rsidRPr="001A2290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30C" w:rsidRPr="001A2290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0C" w:rsidRPr="001A2290" w:rsidRDefault="00C633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tabs>
                <w:tab w:val="left" w:pos="426"/>
                <w:tab w:val="left" w:pos="993"/>
              </w:tabs>
              <w:ind w:right="140"/>
              <w:jc w:val="center"/>
              <w:rPr>
                <w:b/>
                <w:lang w:val="en-US" w:eastAsia="en-US"/>
              </w:rPr>
            </w:pPr>
            <w:r w:rsidRPr="001A2290">
              <w:rPr>
                <w:b/>
                <w:lang w:val="en-US" w:eastAsia="en-US"/>
              </w:rPr>
              <w:t>Disclosure of insider information on item No. 1 “</w:t>
            </w:r>
            <w:r w:rsidRPr="001A2290">
              <w:rPr>
                <w:b/>
                <w:color w:val="000000"/>
                <w:lang w:val="en-US"/>
              </w:rPr>
              <w:t>On approval of amended Consolidated on the principles of RAS and IFRS business plan of the Group “Kubanenergo” PJSC for 2015</w:t>
            </w:r>
            <w:r w:rsidRPr="001A2290">
              <w:rPr>
                <w:b/>
                <w:lang w:val="en-US" w:eastAsia="en-US"/>
              </w:rPr>
              <w:t>”.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  Decision adopted by issuer’s Board of Directors:</w:t>
            </w:r>
          </w:p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approve </w:t>
            </w: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amended Consolidated on the principles of RAS and IFRS business plan of the Group “Kubanenergo” PJSC for 2015, in accordance with Annex 1 to the resolution of the BoD.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2 “</w:t>
            </w:r>
            <w:r w:rsidRPr="001A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approval of Company’s internal document:  Regulations for increase of operating performance and reduction of costs of “Kubanenergo” PJSC</w:t>
            </w: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 w:rsidP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C6330C" w:rsidRPr="001A2290" w:rsidRDefault="00C6330C" w:rsidP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To approve </w:t>
            </w: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Regulations for increase of operating performance and reduction of costs of “Kubanenergo” PJSC, in accordance with Annex </w:t>
            </w: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the resolution of the BoD.</w:t>
            </w:r>
          </w:p>
          <w:p w:rsidR="00C6330C" w:rsidRPr="001A2290" w:rsidRDefault="00C6330C" w:rsidP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To instruct Sole executive body to ensure that the Board of Directors approves the Programme of </w:t>
            </w: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increase of operating performance and reduction of costs of “Kubanenergo” PJSC</w:t>
            </w:r>
            <w:r w:rsidRPr="001A22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2016-2020, developed with regard of the Regulations.  Deadline^ 31.03.2016.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3 “</w:t>
            </w:r>
            <w:r w:rsidRPr="001A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expressing Company’s opinion on agenda of meetings of the Company’s affiliated and dependent companies: “Recreation Centre “Energetik” JSC and “Energoservis Kuban” JSC “On approval of business-plan for 2016”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2.2.3.  Decision adopted by issuer’s Board of Directors:</w:t>
            </w:r>
          </w:p>
          <w:p w:rsidR="00C6330C" w:rsidRPr="001A2290" w:rsidRDefault="00C6330C">
            <w:pPr>
              <w:tabs>
                <w:tab w:val="left" w:pos="34"/>
                <w:tab w:val="left" w:pos="264"/>
              </w:tabs>
              <w:adjustRightInd w:val="0"/>
              <w:ind w:right="140"/>
              <w:jc w:val="both"/>
              <w:outlineLvl w:val="3"/>
              <w:rPr>
                <w:lang w:val="en-US"/>
              </w:rPr>
            </w:pPr>
            <w:r w:rsidRPr="001A2290">
              <w:rPr>
                <w:lang w:val="en-US" w:eastAsia="en-US"/>
              </w:rPr>
              <w:t xml:space="preserve">1. </w:t>
            </w:r>
            <w:r w:rsidRPr="001A2290">
              <w:rPr>
                <w:lang w:val="en-US"/>
              </w:rPr>
              <w:t>To instruct representatives of Kubanenergo PJSC in the Board of Directors of “Recreation Centre “Energetik” JSC to choose “for” when voting on the following resolution for agenda item</w:t>
            </w:r>
            <w:r w:rsidRPr="001A2290">
              <w:rPr>
                <w:lang w:val="en-US"/>
              </w:rPr>
              <w:t xml:space="preserve"> </w:t>
            </w:r>
            <w:r w:rsidRPr="001A2290">
              <w:rPr>
                <w:lang w:val="en-US"/>
              </w:rPr>
              <w:lastRenderedPageBreak/>
              <w:t xml:space="preserve">“On approval of business plan of </w:t>
            </w:r>
            <w:r w:rsidRPr="001A2290">
              <w:rPr>
                <w:lang w:val="en-US"/>
              </w:rPr>
              <w:t>“Recreation Centre “Energetik” JSC</w:t>
            </w:r>
            <w:r w:rsidRPr="001A2290">
              <w:rPr>
                <w:lang w:val="en-US"/>
              </w:rPr>
              <w:t xml:space="preserve"> for 2016”:</w:t>
            </w:r>
          </w:p>
          <w:p w:rsidR="00C6330C" w:rsidRPr="001A2290" w:rsidRDefault="00C6330C" w:rsidP="000D1A7E">
            <w:pPr>
              <w:tabs>
                <w:tab w:val="left" w:pos="34"/>
                <w:tab w:val="left" w:pos="264"/>
              </w:tabs>
              <w:adjustRightInd w:val="0"/>
              <w:ind w:right="140"/>
              <w:jc w:val="both"/>
              <w:outlineLvl w:val="3"/>
              <w:rPr>
                <w:color w:val="000000"/>
                <w:lang w:val="en-US"/>
              </w:rPr>
            </w:pPr>
            <w:r w:rsidRPr="001A2290">
              <w:rPr>
                <w:lang w:val="en-US"/>
              </w:rPr>
              <w:t xml:space="preserve">- To approve </w:t>
            </w:r>
            <w:r w:rsidRPr="001A2290">
              <w:rPr>
                <w:lang w:val="en-US"/>
              </w:rPr>
              <w:t>business plan of “Recreation Centre “Energetik” JSC for 2016</w:t>
            </w:r>
            <w:r w:rsidRPr="001A2290">
              <w:rPr>
                <w:lang w:val="en-US"/>
              </w:rPr>
              <w:t xml:space="preserve"> and take into consideration </w:t>
            </w:r>
            <w:r w:rsidR="000D1A7E" w:rsidRPr="001A2290">
              <w:rPr>
                <w:lang w:val="en-US"/>
              </w:rPr>
              <w:t xml:space="preserve">estimated figures for the period of 2017-2020, </w:t>
            </w:r>
            <w:r w:rsidR="000D1A7E" w:rsidRPr="001A2290">
              <w:rPr>
                <w:lang w:val="en-US"/>
              </w:rPr>
              <w:t xml:space="preserve">in </w:t>
            </w:r>
            <w:r w:rsidR="000D1A7E" w:rsidRPr="001A2290">
              <w:rPr>
                <w:color w:val="000000"/>
                <w:lang w:val="en-US"/>
              </w:rPr>
              <w:t>accordance with Annex to the resolution of the BoD</w:t>
            </w:r>
            <w:r w:rsidR="000D1A7E" w:rsidRPr="001A2290">
              <w:rPr>
                <w:color w:val="000000"/>
                <w:lang w:val="en-US"/>
              </w:rPr>
              <w:t>.</w:t>
            </w:r>
          </w:p>
          <w:p w:rsidR="000D1A7E" w:rsidRPr="001A2290" w:rsidRDefault="000D1A7E" w:rsidP="000D1A7E">
            <w:pPr>
              <w:tabs>
                <w:tab w:val="left" w:pos="34"/>
                <w:tab w:val="left" w:pos="264"/>
              </w:tabs>
              <w:adjustRightInd w:val="0"/>
              <w:ind w:right="140"/>
              <w:jc w:val="both"/>
              <w:outlineLvl w:val="3"/>
              <w:rPr>
                <w:lang w:val="en-US"/>
              </w:rPr>
            </w:pPr>
            <w:r w:rsidRPr="001A2290">
              <w:rPr>
                <w:color w:val="000000"/>
                <w:lang w:val="en-US"/>
              </w:rPr>
              <w:t xml:space="preserve">2. </w:t>
            </w:r>
            <w:r w:rsidRPr="001A2290">
              <w:rPr>
                <w:lang w:val="en-US"/>
              </w:rPr>
              <w:t>To instruct representatives of Kubanenergo PJSC in the Board of Directors of “Energoservis Kuban” JSC to choose “for” when voting on the following resolution for agenda item</w:t>
            </w:r>
            <w:r w:rsidRPr="001A2290">
              <w:rPr>
                <w:lang w:val="en-US"/>
              </w:rPr>
              <w:t xml:space="preserve"> </w:t>
            </w:r>
            <w:r w:rsidRPr="001A2290">
              <w:rPr>
                <w:lang w:val="en-US"/>
              </w:rPr>
              <w:t>“On approval of business plan of “Energoservis Kuban” JSC for 2016”:</w:t>
            </w:r>
            <w:r w:rsidRPr="001A2290">
              <w:rPr>
                <w:lang w:val="en-US"/>
              </w:rPr>
              <w:t xml:space="preserve"> </w:t>
            </w:r>
          </w:p>
          <w:p w:rsidR="000D1A7E" w:rsidRPr="001A2290" w:rsidRDefault="000D1A7E" w:rsidP="000D1A7E">
            <w:pPr>
              <w:tabs>
                <w:tab w:val="left" w:pos="34"/>
                <w:tab w:val="left" w:pos="264"/>
              </w:tabs>
              <w:adjustRightInd w:val="0"/>
              <w:ind w:right="140"/>
              <w:jc w:val="both"/>
              <w:outlineLvl w:val="3"/>
              <w:rPr>
                <w:color w:val="000000"/>
                <w:lang w:val="en-US"/>
              </w:rPr>
            </w:pPr>
            <w:r w:rsidRPr="001A2290">
              <w:rPr>
                <w:lang w:val="en-US"/>
              </w:rPr>
              <w:t xml:space="preserve">- To approve business plan of “Energoservis Kuban” JSC for 2016 and take into consideration estimated figures for the period of 2017-2020, in </w:t>
            </w:r>
            <w:r w:rsidRPr="001A2290">
              <w:rPr>
                <w:color w:val="000000"/>
                <w:lang w:val="en-US"/>
              </w:rPr>
              <w:t>accordance with Annex to the resolution of the BoD</w:t>
            </w:r>
            <w:r w:rsidRPr="001A2290">
              <w:rPr>
                <w:color w:val="000000"/>
                <w:lang w:val="en-US"/>
              </w:rPr>
              <w:t>.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 4 “</w:t>
            </w:r>
            <w:r w:rsidRPr="001A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early termination of authorities and election of new deputy chairperson of the Board of Directors of “Kubanenergo” PJSC</w:t>
            </w: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 w:rsidP="001A2290">
            <w:pPr>
              <w:jc w:val="both"/>
              <w:rPr>
                <w:rFonts w:eastAsiaTheme="minorHAnsi"/>
              </w:rPr>
            </w:pPr>
            <w:r w:rsidRPr="001A2290">
              <w:t xml:space="preserve">2.2.4.  </w:t>
            </w:r>
            <w:proofErr w:type="spellStart"/>
            <w:r w:rsidRPr="001A2290">
              <w:t>Decision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adopted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by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issuer’s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Board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of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Directors</w:t>
            </w:r>
            <w:proofErr w:type="spellEnd"/>
            <w:r w:rsidRPr="001A2290">
              <w:t>:</w:t>
            </w:r>
          </w:p>
          <w:p w:rsidR="00C6330C" w:rsidRPr="001A2290" w:rsidRDefault="00C6330C" w:rsidP="001A2290">
            <w:pPr>
              <w:jc w:val="both"/>
            </w:pPr>
            <w:r w:rsidRPr="001A2290">
              <w:t xml:space="preserve"> </w:t>
            </w:r>
            <w:r w:rsidR="001A2290" w:rsidRPr="001A2290">
              <w:t xml:space="preserve">1. </w:t>
            </w:r>
            <w:proofErr w:type="spellStart"/>
            <w:r w:rsidR="001A2290" w:rsidRPr="001A2290">
              <w:t>To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early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terminate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term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of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office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of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deputy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chairperson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of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the</w:t>
            </w:r>
            <w:proofErr w:type="spellEnd"/>
            <w:r w:rsidR="001A2290" w:rsidRPr="001A2290">
              <w:t xml:space="preserve"> BoD –  </w:t>
            </w:r>
            <w:proofErr w:type="spellStart"/>
            <w:r w:rsidR="001A2290" w:rsidRPr="001A2290">
              <w:t>Terebkov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Fyodor</w:t>
            </w:r>
            <w:proofErr w:type="spellEnd"/>
            <w:r w:rsidR="001A2290" w:rsidRPr="001A2290">
              <w:t xml:space="preserve"> </w:t>
            </w:r>
            <w:proofErr w:type="spellStart"/>
            <w:r w:rsidR="001A2290" w:rsidRPr="001A2290">
              <w:t>Alexeyevich</w:t>
            </w:r>
            <w:proofErr w:type="spellEnd"/>
            <w:r w:rsidR="001A2290" w:rsidRPr="001A2290">
              <w:t>.</w:t>
            </w:r>
          </w:p>
          <w:p w:rsidR="001A2290" w:rsidRPr="001A2290" w:rsidRDefault="001A2290" w:rsidP="001A2290">
            <w:pPr>
              <w:jc w:val="both"/>
              <w:rPr>
                <w:rFonts w:eastAsiaTheme="minorHAnsi"/>
              </w:rPr>
            </w:pPr>
            <w:r w:rsidRPr="001A2290">
              <w:t xml:space="preserve">2. </w:t>
            </w:r>
            <w:proofErr w:type="spellStart"/>
            <w:r w:rsidRPr="001A2290">
              <w:t>To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appoint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Katayev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Sergey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Mikhailovich</w:t>
            </w:r>
            <w:proofErr w:type="spellEnd"/>
            <w:r w:rsidRPr="001A2290">
              <w:t xml:space="preserve">, </w:t>
            </w:r>
            <w:proofErr w:type="spellStart"/>
            <w:r w:rsidRPr="001A2290">
              <w:t>Head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of</w:t>
            </w:r>
            <w:proofErr w:type="spellEnd"/>
            <w:r w:rsidRPr="001A2290">
              <w:t> </w:t>
            </w:r>
            <w:proofErr w:type="spellStart"/>
            <w:r w:rsidRPr="001A2290">
              <w:t>Department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for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production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assets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management</w:t>
            </w:r>
            <w:proofErr w:type="spellEnd"/>
            <w:r w:rsidRPr="001A2290">
              <w:t xml:space="preserve">, Rosseti PJSC, </w:t>
            </w:r>
            <w:proofErr w:type="spellStart"/>
            <w:r w:rsidRPr="001A2290">
              <w:t>for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the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position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of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deputy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chairperson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of</w:t>
            </w:r>
            <w:proofErr w:type="spellEnd"/>
            <w:r w:rsidRPr="001A2290">
              <w:t xml:space="preserve"> </w:t>
            </w:r>
            <w:proofErr w:type="spellStart"/>
            <w:r w:rsidRPr="001A2290">
              <w:t>the</w:t>
            </w:r>
            <w:proofErr w:type="spellEnd"/>
            <w:r w:rsidRPr="001A2290">
              <w:t xml:space="preserve"> BoD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5 “</w:t>
            </w:r>
            <w:r w:rsidRPr="001A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 approval of Procurement plan  of Kubanenergo PJSC for 2016</w:t>
            </w: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2.2.5.  Decision adopted by issuer’s Board of Directors:</w:t>
            </w:r>
          </w:p>
          <w:p w:rsidR="00C6330C" w:rsidRPr="001A2290" w:rsidRDefault="00C6330C" w:rsidP="001A2290">
            <w:pPr>
              <w:tabs>
                <w:tab w:val="left" w:pos="204"/>
              </w:tabs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 xml:space="preserve">To </w:t>
            </w:r>
            <w:proofErr w:type="gramStart"/>
            <w:r w:rsidRPr="001A2290">
              <w:rPr>
                <w:lang w:val="en-US" w:eastAsia="en-US"/>
              </w:rPr>
              <w:t xml:space="preserve">approve  </w:t>
            </w:r>
            <w:r w:rsidR="001A2290" w:rsidRPr="001A2290">
              <w:rPr>
                <w:color w:val="000000"/>
                <w:lang w:val="en-US"/>
              </w:rPr>
              <w:t>Procurement</w:t>
            </w:r>
            <w:proofErr w:type="gramEnd"/>
            <w:r w:rsidR="001A2290" w:rsidRPr="001A2290">
              <w:rPr>
                <w:color w:val="000000"/>
                <w:lang w:val="en-US"/>
              </w:rPr>
              <w:t xml:space="preserve"> plan  of Kubanenergo PJSC for 2016</w:t>
            </w:r>
            <w:r w:rsidRPr="001A2290">
              <w:rPr>
                <w:color w:val="000000"/>
                <w:lang w:val="en-US" w:eastAsia="en-US"/>
              </w:rPr>
              <w:t xml:space="preserve">, in accordance with Annex </w:t>
            </w:r>
            <w:r w:rsidR="001A2290" w:rsidRPr="001A2290">
              <w:rPr>
                <w:color w:val="000000"/>
                <w:lang w:val="en-US" w:eastAsia="en-US"/>
              </w:rPr>
              <w:t>3</w:t>
            </w:r>
            <w:r w:rsidRPr="001A2290">
              <w:rPr>
                <w:color w:val="000000"/>
                <w:lang w:val="en-US" w:eastAsia="en-US"/>
              </w:rPr>
              <w:t xml:space="preserve"> to the resolution of the BoD.</w:t>
            </w:r>
          </w:p>
        </w:tc>
      </w:tr>
      <w:tr w:rsidR="00C6330C" w:rsidRPr="001A2290" w:rsidTr="00C6330C">
        <w:trPr>
          <w:trHeight w:val="11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="001A2290"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2015</w:t>
            </w:r>
          </w:p>
          <w:p w:rsidR="00C6330C" w:rsidRPr="001A2290" w:rsidRDefault="00C6330C" w:rsidP="001A2290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1A2290"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2015, minutes of meeting No.22</w:t>
            </w:r>
            <w:r w:rsidR="001A2290"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/2015</w:t>
            </w:r>
            <w:r w:rsidRPr="001A2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6330C" w:rsidRPr="001A2290" w:rsidTr="00C6330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C" w:rsidRPr="001A2290" w:rsidRDefault="00C6330C">
            <w:pPr>
              <w:pStyle w:val="a5"/>
              <w:ind w:left="36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C6330C" w:rsidRPr="001A2290" w:rsidTr="00C6330C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6330C" w:rsidRPr="001A2290" w:rsidRDefault="00C6330C">
            <w:pPr>
              <w:spacing w:line="276" w:lineRule="auto"/>
              <w:ind w:left="57"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>3.1 Deputy director general in charge of corporate management (attorney No. 4D-1602 dated 01.07.2015)</w:t>
            </w:r>
          </w:p>
          <w:p w:rsidR="00C6330C" w:rsidRPr="001A2290" w:rsidRDefault="00C6330C">
            <w:pPr>
              <w:spacing w:line="276" w:lineRule="auto"/>
              <w:ind w:right="140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proofErr w:type="spellStart"/>
            <w:r w:rsidRPr="001A2290">
              <w:rPr>
                <w:lang w:val="en-US" w:eastAsia="en-US"/>
              </w:rPr>
              <w:t>Konevets</w:t>
            </w:r>
            <w:proofErr w:type="spellEnd"/>
            <w:r w:rsidRPr="001A2290">
              <w:rPr>
                <w:lang w:val="en-US" w:eastAsia="en-US"/>
              </w:rPr>
              <w:t xml:space="preserve">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C6330C" w:rsidRPr="001A2290" w:rsidTr="00C633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330C" w:rsidRPr="001A2290" w:rsidRDefault="00C6330C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C6330C" w:rsidRPr="001A2290" w:rsidTr="00C6330C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6330C" w:rsidRPr="001A2290" w:rsidRDefault="00C6330C" w:rsidP="001A2290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 xml:space="preserve">3.2 Date: </w:t>
            </w:r>
            <w:r w:rsidR="001A2290" w:rsidRPr="001A2290">
              <w:rPr>
                <w:lang w:val="en-US" w:eastAsia="en-US"/>
              </w:rPr>
              <w:t>30</w:t>
            </w:r>
            <w:r w:rsidRPr="001A2290">
              <w:rPr>
                <w:lang w:val="en-US" w:eastAsia="en-US"/>
              </w:rPr>
              <w:t xml:space="preserve"> December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C6330C" w:rsidRPr="001A2290" w:rsidTr="00C6330C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1A2290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30C" w:rsidRPr="001A2290" w:rsidRDefault="00C6330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</w:tbl>
    <w:p w:rsidR="00C6330C" w:rsidRPr="001A2290" w:rsidRDefault="00C6330C" w:rsidP="00C6330C">
      <w:pPr>
        <w:ind w:right="140"/>
        <w:jc w:val="both"/>
        <w:rPr>
          <w:lang w:val="en-US"/>
        </w:rPr>
      </w:pPr>
    </w:p>
    <w:p w:rsidR="00C6330C" w:rsidRPr="001A2290" w:rsidRDefault="00C6330C" w:rsidP="00C6330C"/>
    <w:p w:rsidR="00C6330C" w:rsidRPr="001A2290" w:rsidRDefault="00C6330C" w:rsidP="00C6330C"/>
    <w:p w:rsidR="00C6330C" w:rsidRPr="001A2290" w:rsidRDefault="00C6330C" w:rsidP="00C6330C"/>
    <w:p w:rsidR="00C6330C" w:rsidRPr="001A2290" w:rsidRDefault="00C6330C" w:rsidP="00C6330C"/>
    <w:bookmarkEnd w:id="0"/>
    <w:p w:rsidR="004E06C8" w:rsidRPr="001A2290" w:rsidRDefault="004E06C8"/>
    <w:sectPr w:rsidR="004E06C8" w:rsidRPr="001A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0C"/>
    <w:rsid w:val="000D1A7E"/>
    <w:rsid w:val="001A2290"/>
    <w:rsid w:val="004B4C4C"/>
    <w:rsid w:val="004B6A59"/>
    <w:rsid w:val="004E06C8"/>
    <w:rsid w:val="00AE3403"/>
    <w:rsid w:val="00C6330C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30C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6330C"/>
  </w:style>
  <w:style w:type="paragraph" w:styleId="a5">
    <w:name w:val="No Spacing"/>
    <w:link w:val="a4"/>
    <w:uiPriority w:val="1"/>
    <w:qFormat/>
    <w:rsid w:val="00C6330C"/>
    <w:pPr>
      <w:spacing w:after="0" w:line="240" w:lineRule="auto"/>
    </w:pPr>
  </w:style>
  <w:style w:type="table" w:styleId="a6">
    <w:name w:val="Table Grid"/>
    <w:basedOn w:val="a1"/>
    <w:uiPriority w:val="59"/>
    <w:rsid w:val="00C63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30C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6330C"/>
  </w:style>
  <w:style w:type="paragraph" w:styleId="a5">
    <w:name w:val="No Spacing"/>
    <w:link w:val="a4"/>
    <w:uiPriority w:val="1"/>
    <w:qFormat/>
    <w:rsid w:val="00C6330C"/>
    <w:pPr>
      <w:spacing w:after="0" w:line="240" w:lineRule="auto"/>
    </w:pPr>
  </w:style>
  <w:style w:type="table" w:styleId="a6">
    <w:name w:val="Table Grid"/>
    <w:basedOn w:val="a1"/>
    <w:uiPriority w:val="59"/>
    <w:rsid w:val="00C63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2015-12-31T02:04:00Z</dcterms:created>
  <dcterms:modified xsi:type="dcterms:W3CDTF">2015-12-31T02:32:00Z</dcterms:modified>
</cp:coreProperties>
</file>