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3A7" w:rsidRPr="00672030" w:rsidRDefault="00FD73A7" w:rsidP="00FD73A7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2030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FD73A7" w:rsidRPr="00672030" w:rsidRDefault="00FD73A7" w:rsidP="00FD73A7">
      <w:pPr>
        <w:jc w:val="center"/>
        <w:rPr>
          <w:b/>
          <w:bCs/>
          <w:sz w:val="24"/>
          <w:szCs w:val="24"/>
          <w:lang w:val="en-US"/>
        </w:rPr>
      </w:pPr>
      <w:r w:rsidRPr="00672030">
        <w:rPr>
          <w:b/>
          <w:bCs/>
          <w:sz w:val="24"/>
          <w:szCs w:val="24"/>
          <w:lang w:val="en-US"/>
        </w:rPr>
        <w:t>“On meeting of Board of Directors and its agenda”</w:t>
      </w:r>
    </w:p>
    <w:p w:rsidR="00FD73A7" w:rsidRPr="00672030" w:rsidRDefault="00FD73A7" w:rsidP="00FD73A7">
      <w:pPr>
        <w:jc w:val="center"/>
        <w:rPr>
          <w:b/>
          <w:bCs/>
          <w:sz w:val="24"/>
          <w:szCs w:val="24"/>
          <w:lang w:val="en-US"/>
        </w:rPr>
      </w:pPr>
      <w:r w:rsidRPr="00672030">
        <w:rPr>
          <w:b/>
          <w:bCs/>
          <w:sz w:val="24"/>
          <w:szCs w:val="24"/>
          <w:lang w:val="en-US"/>
        </w:rPr>
        <w:t>(</w:t>
      </w:r>
      <w:proofErr w:type="gramStart"/>
      <w:r w:rsidRPr="00672030">
        <w:rPr>
          <w:b/>
          <w:bCs/>
          <w:sz w:val="24"/>
          <w:szCs w:val="24"/>
          <w:lang w:val="en-US"/>
        </w:rPr>
        <w:t>disclosure</w:t>
      </w:r>
      <w:proofErr w:type="gramEnd"/>
      <w:r w:rsidRPr="00672030"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234"/>
        <w:gridCol w:w="1700"/>
        <w:gridCol w:w="141"/>
        <w:gridCol w:w="1842"/>
        <w:gridCol w:w="604"/>
      </w:tblGrid>
      <w:tr w:rsidR="00FD73A7" w:rsidRPr="00672030" w:rsidTr="00D46FD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FD73A7" w:rsidRPr="002E312A" w:rsidTr="00D46FD1">
        <w:trPr>
          <w:trHeight w:val="5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672030">
              <w:rPr>
                <w:rFonts w:ascii="Times New Roman" w:hAnsi="Times New Roman"/>
                <w:sz w:val="24"/>
                <w:szCs w:val="24"/>
              </w:rPr>
              <w:t>’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joint-stock company of Power and Electrification of Kuban</w:t>
            </w:r>
          </w:p>
        </w:tc>
      </w:tr>
      <w:tr w:rsidR="00FD73A7" w:rsidRPr="00672030" w:rsidTr="00D46F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672030">
              <w:rPr>
                <w:rFonts w:ascii="Times New Roman" w:hAnsi="Times New Roman"/>
                <w:sz w:val="24"/>
                <w:szCs w:val="24"/>
              </w:rPr>
              <w:t>’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JSC</w:t>
            </w:r>
          </w:p>
        </w:tc>
      </w:tr>
      <w:tr w:rsidR="00FD73A7" w:rsidRPr="002E312A" w:rsidTr="00D46F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>A</w:t>
            </w:r>
            <w:r w:rsidRPr="00672030">
              <w:rPr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72030">
              <w:rPr>
                <w:sz w:val="24"/>
                <w:szCs w:val="24"/>
                <w:lang w:val="en-US" w:eastAsia="en-US"/>
              </w:rPr>
              <w:t>Stavropolskaya</w:t>
            </w:r>
            <w:proofErr w:type="spellEnd"/>
            <w:r w:rsidRPr="00672030">
              <w:rPr>
                <w:sz w:val="24"/>
                <w:szCs w:val="24"/>
                <w:lang w:val="en-US" w:eastAsia="en-US"/>
              </w:rPr>
              <w:t xml:space="preserve"> str., Krasnodar, Russian federation, 350033</w:t>
            </w:r>
          </w:p>
        </w:tc>
      </w:tr>
      <w:tr w:rsidR="00FD73A7" w:rsidRPr="00672030" w:rsidTr="00D46F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FD73A7" w:rsidRPr="00672030" w:rsidTr="00D46F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FD73A7" w:rsidRPr="00672030" w:rsidTr="00D46F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FD73A7" w:rsidRPr="002E312A" w:rsidTr="00D46FD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1.7.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Web-page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A7" w:rsidRPr="00672030" w:rsidRDefault="00FD73A7" w:rsidP="00D46FD1">
            <w:pPr>
              <w:spacing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 w:rsidRPr="00672030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FD73A7" w:rsidRPr="00672030" w:rsidRDefault="002E312A" w:rsidP="00D46FD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FD73A7" w:rsidRPr="0067203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FD73A7" w:rsidRPr="00672030" w:rsidTr="00D46FD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D73A7" w:rsidRPr="00672030" w:rsidRDefault="00FD73A7" w:rsidP="00D46FD1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FD73A7" w:rsidRPr="002E312A" w:rsidTr="00D46FD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D73A7" w:rsidRPr="00672030" w:rsidRDefault="00FD73A7" w:rsidP="002E312A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="002E312A">
              <w:rPr>
                <w:b/>
                <w:sz w:val="24"/>
                <w:szCs w:val="24"/>
                <w:lang w:val="en-US" w:eastAsia="en-US"/>
              </w:rPr>
              <w:t>2</w:t>
            </w:r>
            <w:r w:rsidR="00937ECA">
              <w:rPr>
                <w:b/>
                <w:sz w:val="24"/>
                <w:szCs w:val="24"/>
                <w:lang w:val="en-US" w:eastAsia="en-US"/>
              </w:rPr>
              <w:t>6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2E312A">
              <w:rPr>
                <w:b/>
                <w:sz w:val="24"/>
                <w:szCs w:val="24"/>
                <w:lang w:val="en-US" w:eastAsia="en-US"/>
              </w:rPr>
              <w:t>November</w:t>
            </w:r>
            <w:r w:rsidRPr="00672030">
              <w:rPr>
                <w:b/>
                <w:sz w:val="24"/>
                <w:szCs w:val="24"/>
                <w:lang w:val="en-US" w:eastAsia="en-US"/>
              </w:rPr>
              <w:t xml:space="preserve"> 2015</w:t>
            </w:r>
            <w:r w:rsidRPr="00672030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FD73A7" w:rsidRPr="002E312A" w:rsidTr="00D46FD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D73A7" w:rsidRPr="00672030" w:rsidRDefault="00FD73A7" w:rsidP="002E312A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672030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2E312A">
              <w:rPr>
                <w:b/>
                <w:sz w:val="24"/>
                <w:szCs w:val="24"/>
                <w:lang w:val="en-US" w:eastAsia="en-US"/>
              </w:rPr>
              <w:t>16 December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2015</w:t>
            </w:r>
          </w:p>
        </w:tc>
      </w:tr>
      <w:tr w:rsidR="00FD73A7" w:rsidRPr="002E312A" w:rsidTr="00D46FD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D73A7" w:rsidRPr="00672030" w:rsidRDefault="00FD73A7" w:rsidP="00D46FD1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FD73A7" w:rsidRDefault="00FD73A7" w:rsidP="002E312A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1. On approval </w:t>
            </w:r>
            <w:r w:rsidR="002E312A">
              <w:rPr>
                <w:color w:val="000000"/>
                <w:sz w:val="24"/>
                <w:szCs w:val="24"/>
                <w:lang w:val="en-US"/>
              </w:rPr>
              <w:t>report on the r</w:t>
            </w:r>
            <w:bookmarkStart w:id="0" w:name="_GoBack"/>
            <w:bookmarkEnd w:id="0"/>
            <w:r w:rsidR="002E312A">
              <w:rPr>
                <w:color w:val="000000"/>
                <w:sz w:val="24"/>
                <w:szCs w:val="24"/>
                <w:lang w:val="en-US"/>
              </w:rPr>
              <w:t>esults of implementing business plan (as well as investment programme and information on key operational risks) by Kubanenergo PJSC in the 3</w:t>
            </w:r>
            <w:r w:rsidR="002E312A" w:rsidRPr="002E312A">
              <w:rPr>
                <w:color w:val="000000"/>
                <w:sz w:val="24"/>
                <w:szCs w:val="24"/>
                <w:vertAlign w:val="superscript"/>
                <w:lang w:val="en-US"/>
              </w:rPr>
              <w:t>rd</w:t>
            </w:r>
            <w:r w:rsidR="002E312A">
              <w:rPr>
                <w:color w:val="000000"/>
                <w:sz w:val="24"/>
                <w:szCs w:val="24"/>
                <w:lang w:val="en-US"/>
              </w:rPr>
              <w:t xml:space="preserve"> quarter and for 9 months of 2015. </w:t>
            </w:r>
          </w:p>
          <w:p w:rsidR="002E312A" w:rsidRPr="00672030" w:rsidRDefault="002E312A" w:rsidP="002E312A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2. On approval of the results of implementing key performance indicators of director general of Kubanenergo PJSC for the </w:t>
            </w:r>
            <w:proofErr w:type="gramStart"/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2E312A">
              <w:rPr>
                <w:color w:val="000000"/>
                <w:sz w:val="24"/>
                <w:szCs w:val="24"/>
                <w:vertAlign w:val="superscript"/>
                <w:lang w:val="en-US"/>
              </w:rPr>
              <w:t>rd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 quarter</w:t>
            </w:r>
            <w:proofErr w:type="gramEnd"/>
            <w:r>
              <w:rPr>
                <w:color w:val="000000"/>
                <w:sz w:val="24"/>
                <w:szCs w:val="24"/>
                <w:lang w:val="en-US"/>
              </w:rPr>
              <w:t xml:space="preserve"> of 2015.</w:t>
            </w:r>
          </w:p>
        </w:tc>
      </w:tr>
      <w:tr w:rsidR="00FD73A7" w:rsidRPr="000659FA" w:rsidTr="00D46FD1">
        <w:trPr>
          <w:cantSplit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D73A7" w:rsidRPr="00672030" w:rsidRDefault="00FD73A7" w:rsidP="00D46FD1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FD73A7" w:rsidRPr="00672030" w:rsidTr="00D46FD1">
        <w:trPr>
          <w:cantSplit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D73A7" w:rsidRPr="00672030" w:rsidRDefault="00FD73A7" w:rsidP="00D46FD1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3.1 Deputy director general in charge of corporate governance (by power of attorney No.</w:t>
            </w:r>
            <w:r w:rsidRPr="00672030">
              <w:rPr>
                <w:sz w:val="24"/>
                <w:szCs w:val="24"/>
                <w:lang w:val="en-US"/>
              </w:rPr>
              <w:t xml:space="preserve"> </w:t>
            </w:r>
            <w:r w:rsidRPr="00ED5848"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  <w:lang w:val="en-US"/>
              </w:rPr>
              <w:t>4</w:t>
            </w:r>
            <w:r w:rsidRPr="00672030">
              <w:rPr>
                <w:sz w:val="24"/>
                <w:szCs w:val="24"/>
              </w:rPr>
              <w:t>Д</w:t>
            </w:r>
            <w:r w:rsidRPr="00ED5848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1602</w:t>
            </w:r>
            <w:r w:rsidRPr="00ED5848">
              <w:rPr>
                <w:sz w:val="24"/>
                <w:szCs w:val="24"/>
                <w:lang w:val="en-US"/>
              </w:rPr>
              <w:t xml:space="preserve"> </w:t>
            </w:r>
            <w:r w:rsidRPr="00672030">
              <w:rPr>
                <w:sz w:val="24"/>
                <w:szCs w:val="24"/>
                <w:lang w:val="en-US"/>
              </w:rPr>
              <w:t xml:space="preserve"> </w:t>
            </w:r>
            <w:r w:rsidRPr="00672030">
              <w:rPr>
                <w:sz w:val="24"/>
                <w:szCs w:val="24"/>
                <w:lang w:val="en-US" w:eastAsia="en-US"/>
              </w:rPr>
              <w:t xml:space="preserve">dated </w:t>
            </w:r>
            <w:r>
              <w:rPr>
                <w:sz w:val="24"/>
                <w:szCs w:val="24"/>
                <w:lang w:val="en-US" w:eastAsia="en-US"/>
              </w:rPr>
              <w:t>01.07.2015</w:t>
            </w:r>
            <w:r w:rsidRPr="00672030">
              <w:rPr>
                <w:sz w:val="24"/>
                <w:szCs w:val="24"/>
                <w:lang w:val="en-US" w:eastAsia="en-US"/>
              </w:rPr>
              <w:t>)</w:t>
            </w:r>
          </w:p>
          <w:p w:rsidR="00FD73A7" w:rsidRPr="00672030" w:rsidRDefault="00FD73A7" w:rsidP="00D46FD1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D73A7" w:rsidRPr="00672030" w:rsidRDefault="00FD73A7" w:rsidP="00D46FD1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FD73A7" w:rsidRPr="00672030" w:rsidRDefault="00FD73A7" w:rsidP="00D46FD1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D73A7" w:rsidRPr="00672030" w:rsidRDefault="00FD73A7" w:rsidP="00D46FD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D73A7" w:rsidRPr="00672030" w:rsidRDefault="00FD73A7" w:rsidP="00D46FD1">
            <w:pPr>
              <w:spacing w:line="276" w:lineRule="auto"/>
              <w:ind w:right="-315"/>
              <w:rPr>
                <w:sz w:val="24"/>
                <w:szCs w:val="24"/>
                <w:lang w:val="en-US" w:eastAsia="en-US"/>
              </w:rPr>
            </w:pPr>
            <w:proofErr w:type="spellStart"/>
            <w:r w:rsidRPr="00672030">
              <w:rPr>
                <w:sz w:val="24"/>
                <w:szCs w:val="24"/>
                <w:lang w:val="en-US" w:eastAsia="en-US"/>
              </w:rPr>
              <w:t>Konevets</w:t>
            </w:r>
            <w:proofErr w:type="spellEnd"/>
            <w:r w:rsidRPr="00672030">
              <w:rPr>
                <w:sz w:val="24"/>
                <w:szCs w:val="24"/>
                <w:lang w:val="en-US" w:eastAsia="en-US"/>
              </w:rPr>
              <w:t xml:space="preserve"> K.S.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D73A7" w:rsidRPr="00672030" w:rsidRDefault="00FD73A7" w:rsidP="00D46FD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FD73A7" w:rsidRPr="00672030" w:rsidTr="00D46FD1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73A7" w:rsidRPr="00672030" w:rsidRDefault="00FD73A7" w:rsidP="00D46FD1">
            <w:pPr>
              <w:autoSpaceDE/>
              <w:autoSpaceDN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D73A7" w:rsidRPr="00672030" w:rsidRDefault="00FD73A7" w:rsidP="00D46FD1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3A7" w:rsidRPr="00672030" w:rsidRDefault="00FD73A7" w:rsidP="00D46FD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3A7" w:rsidRPr="00672030" w:rsidRDefault="00FD73A7" w:rsidP="00D46FD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3A7" w:rsidRPr="00672030" w:rsidRDefault="00FD73A7" w:rsidP="00D46FD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FD73A7" w:rsidRPr="00672030" w:rsidTr="00D46FD1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D73A7" w:rsidRPr="00672030" w:rsidRDefault="00FD73A7" w:rsidP="002E312A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3.2 Date: </w:t>
            </w:r>
            <w:r w:rsidR="002E312A">
              <w:rPr>
                <w:sz w:val="24"/>
                <w:szCs w:val="24"/>
                <w:lang w:val="en-US" w:eastAsia="en-US"/>
              </w:rPr>
              <w:t>2</w:t>
            </w:r>
            <w:r w:rsidR="00937ECA">
              <w:rPr>
                <w:sz w:val="24"/>
                <w:szCs w:val="24"/>
                <w:lang w:val="en-US" w:eastAsia="en-US"/>
              </w:rPr>
              <w:t>6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="002E312A">
              <w:rPr>
                <w:sz w:val="24"/>
                <w:szCs w:val="24"/>
                <w:lang w:val="en-US" w:eastAsia="en-US"/>
              </w:rPr>
              <w:t>November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Pr="00672030">
              <w:rPr>
                <w:sz w:val="24"/>
                <w:szCs w:val="24"/>
                <w:lang w:val="en-US" w:eastAsia="en-US"/>
              </w:rPr>
              <w:t>2015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D73A7" w:rsidRPr="00672030" w:rsidRDefault="00FD73A7" w:rsidP="00D46FD1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D73A7" w:rsidRPr="00672030" w:rsidRDefault="00FD73A7" w:rsidP="00D46FD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FD73A7" w:rsidRPr="00672030" w:rsidTr="00D46FD1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3A7" w:rsidRPr="00672030" w:rsidRDefault="00FD73A7" w:rsidP="00D46FD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D73A7" w:rsidRPr="00672030" w:rsidRDefault="00FD73A7" w:rsidP="00D46FD1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D73A7" w:rsidRPr="00672030" w:rsidRDefault="00FD73A7" w:rsidP="00D46FD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FD73A7" w:rsidRPr="00672030" w:rsidRDefault="00FD73A7" w:rsidP="00FD73A7">
      <w:pPr>
        <w:rPr>
          <w:sz w:val="24"/>
          <w:szCs w:val="24"/>
          <w:lang w:val="en-US"/>
        </w:rPr>
      </w:pPr>
    </w:p>
    <w:p w:rsidR="00FD73A7" w:rsidRPr="00672030" w:rsidRDefault="00FD73A7" w:rsidP="00FD73A7">
      <w:pPr>
        <w:rPr>
          <w:sz w:val="24"/>
          <w:szCs w:val="24"/>
          <w:lang w:val="en-US"/>
        </w:rPr>
      </w:pPr>
    </w:p>
    <w:p w:rsidR="00FD73A7" w:rsidRPr="00672030" w:rsidRDefault="00FD73A7" w:rsidP="00FD73A7">
      <w:pPr>
        <w:rPr>
          <w:sz w:val="24"/>
          <w:szCs w:val="24"/>
          <w:lang w:val="en-US"/>
        </w:rPr>
      </w:pPr>
    </w:p>
    <w:p w:rsidR="00FD73A7" w:rsidRDefault="00FD73A7" w:rsidP="00FD73A7"/>
    <w:p w:rsidR="00FD73A7" w:rsidRDefault="00FD73A7" w:rsidP="00FD73A7"/>
    <w:p w:rsidR="00FD73A7" w:rsidRDefault="00FD73A7" w:rsidP="00FD73A7"/>
    <w:p w:rsidR="00FD73A7" w:rsidRDefault="00FD73A7" w:rsidP="00FD73A7"/>
    <w:p w:rsidR="004E06C8" w:rsidRDefault="004E06C8"/>
    <w:sectPr w:rsidR="004E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A7"/>
    <w:rsid w:val="002E312A"/>
    <w:rsid w:val="004B4C4C"/>
    <w:rsid w:val="004E06C8"/>
    <w:rsid w:val="00937ECA"/>
    <w:rsid w:val="00FD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3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73A7"/>
    <w:rPr>
      <w:color w:val="0000FF"/>
      <w:u w:val="single"/>
    </w:rPr>
  </w:style>
  <w:style w:type="paragraph" w:styleId="a4">
    <w:name w:val="No Spacing"/>
    <w:uiPriority w:val="1"/>
    <w:qFormat/>
    <w:rsid w:val="00FD73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FD73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3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73A7"/>
    <w:rPr>
      <w:color w:val="0000FF"/>
      <w:u w:val="single"/>
    </w:rPr>
  </w:style>
  <w:style w:type="paragraph" w:styleId="a4">
    <w:name w:val="No Spacing"/>
    <w:uiPriority w:val="1"/>
    <w:qFormat/>
    <w:rsid w:val="00FD73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FD73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1305</Characters>
  <Application>Microsoft Office Word</Application>
  <DocSecurity>0</DocSecurity>
  <Lines>10</Lines>
  <Paragraphs>3</Paragraphs>
  <ScaleCrop>false</ScaleCrop>
  <Company>Krokoz™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</cp:revision>
  <dcterms:created xsi:type="dcterms:W3CDTF">2015-10-19T16:31:00Z</dcterms:created>
  <dcterms:modified xsi:type="dcterms:W3CDTF">2015-11-27T10:42:00Z</dcterms:modified>
</cp:coreProperties>
</file>