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10F" w:rsidRPr="00672030" w:rsidRDefault="00A7110F" w:rsidP="00A7110F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672030">
        <w:rPr>
          <w:rFonts w:ascii="Times New Roman" w:hAnsi="Times New Roman" w:cs="Times New Roman"/>
          <w:b/>
          <w:bCs/>
          <w:sz w:val="24"/>
          <w:szCs w:val="24"/>
          <w:lang w:val="en-US"/>
        </w:rPr>
        <w:t>Corporate action statement</w:t>
      </w:r>
    </w:p>
    <w:p w:rsidR="00A7110F" w:rsidRPr="00672030" w:rsidRDefault="00A7110F" w:rsidP="00A7110F">
      <w:pPr>
        <w:jc w:val="center"/>
        <w:rPr>
          <w:b/>
          <w:bCs/>
          <w:sz w:val="24"/>
          <w:szCs w:val="24"/>
          <w:lang w:val="en-US"/>
        </w:rPr>
      </w:pPr>
      <w:r w:rsidRPr="00672030">
        <w:rPr>
          <w:b/>
          <w:bCs/>
          <w:sz w:val="24"/>
          <w:szCs w:val="24"/>
          <w:lang w:val="en-US"/>
        </w:rPr>
        <w:t>“On meeting of Board of Directors and its agenda”</w:t>
      </w:r>
    </w:p>
    <w:p w:rsidR="00A7110F" w:rsidRPr="00672030" w:rsidRDefault="00A7110F" w:rsidP="00A7110F">
      <w:pPr>
        <w:jc w:val="center"/>
        <w:rPr>
          <w:b/>
          <w:bCs/>
          <w:sz w:val="24"/>
          <w:szCs w:val="24"/>
          <w:lang w:val="en-US"/>
        </w:rPr>
      </w:pPr>
      <w:r w:rsidRPr="00672030">
        <w:rPr>
          <w:b/>
          <w:bCs/>
          <w:sz w:val="24"/>
          <w:szCs w:val="24"/>
          <w:lang w:val="en-US"/>
        </w:rPr>
        <w:t>(</w:t>
      </w:r>
      <w:proofErr w:type="gramStart"/>
      <w:r w:rsidRPr="00672030">
        <w:rPr>
          <w:b/>
          <w:bCs/>
          <w:sz w:val="24"/>
          <w:szCs w:val="24"/>
          <w:lang w:val="en-US"/>
        </w:rPr>
        <w:t>disclosure</w:t>
      </w:r>
      <w:proofErr w:type="gramEnd"/>
      <w:r w:rsidRPr="00672030">
        <w:rPr>
          <w:b/>
          <w:bCs/>
          <w:sz w:val="24"/>
          <w:szCs w:val="24"/>
          <w:lang w:val="en-US"/>
        </w:rPr>
        <w:t xml:space="preserve"> of insider information)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234"/>
        <w:gridCol w:w="1700"/>
        <w:gridCol w:w="141"/>
        <w:gridCol w:w="1842"/>
        <w:gridCol w:w="604"/>
      </w:tblGrid>
      <w:tr w:rsidR="00A7110F" w:rsidRPr="00672030" w:rsidTr="00873880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10F" w:rsidRPr="00672030" w:rsidRDefault="00A7110F" w:rsidP="00873880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030">
              <w:rPr>
                <w:rFonts w:ascii="Times New Roman" w:hAnsi="Times New Roman"/>
                <w:sz w:val="24"/>
                <w:szCs w:val="24"/>
                <w:lang w:val="en-US"/>
              </w:rPr>
              <w:t>General data</w:t>
            </w:r>
          </w:p>
        </w:tc>
      </w:tr>
      <w:tr w:rsidR="00A7110F" w:rsidRPr="00593787" w:rsidTr="00873880">
        <w:trPr>
          <w:trHeight w:val="59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10F" w:rsidRPr="00672030" w:rsidRDefault="00A7110F" w:rsidP="00873880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72030">
              <w:rPr>
                <w:rFonts w:ascii="Times New Roman" w:hAnsi="Times New Roman"/>
                <w:sz w:val="24"/>
                <w:szCs w:val="24"/>
              </w:rPr>
              <w:t xml:space="preserve">1.1  </w:t>
            </w:r>
            <w:r w:rsidRPr="00672030">
              <w:rPr>
                <w:rFonts w:ascii="Times New Roman" w:hAnsi="Times New Roman"/>
                <w:sz w:val="24"/>
                <w:szCs w:val="24"/>
                <w:lang w:val="en-US"/>
              </w:rPr>
              <w:t>Issuer</w:t>
            </w:r>
            <w:r w:rsidRPr="00672030">
              <w:rPr>
                <w:rFonts w:ascii="Times New Roman" w:hAnsi="Times New Roman"/>
                <w:sz w:val="24"/>
                <w:szCs w:val="24"/>
              </w:rPr>
              <w:t>’</w:t>
            </w:r>
            <w:r w:rsidRPr="00672030">
              <w:rPr>
                <w:rFonts w:ascii="Times New Roman" w:hAnsi="Times New Roman"/>
                <w:sz w:val="24"/>
                <w:szCs w:val="24"/>
                <w:lang w:val="en-US"/>
              </w:rPr>
              <w:t>s full name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10F" w:rsidRPr="00672030" w:rsidRDefault="00A7110F" w:rsidP="00873880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Public</w:t>
            </w:r>
            <w:r w:rsidRPr="0067203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joint-stock company of Power and Electrification of Kuban</w:t>
            </w:r>
          </w:p>
        </w:tc>
      </w:tr>
      <w:tr w:rsidR="00A7110F" w:rsidRPr="00672030" w:rsidTr="0087388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10F" w:rsidRPr="00672030" w:rsidRDefault="00A7110F" w:rsidP="00873880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72030">
              <w:rPr>
                <w:rFonts w:ascii="Times New Roman" w:hAnsi="Times New Roman"/>
                <w:sz w:val="24"/>
                <w:szCs w:val="24"/>
              </w:rPr>
              <w:t xml:space="preserve">1.2. </w:t>
            </w:r>
            <w:r w:rsidRPr="00672030">
              <w:rPr>
                <w:rFonts w:ascii="Times New Roman" w:hAnsi="Times New Roman"/>
                <w:sz w:val="24"/>
                <w:szCs w:val="24"/>
                <w:lang w:val="en-US"/>
              </w:rPr>
              <w:t>Issuer</w:t>
            </w:r>
            <w:r w:rsidRPr="00672030">
              <w:rPr>
                <w:rFonts w:ascii="Times New Roman" w:hAnsi="Times New Roman"/>
                <w:sz w:val="24"/>
                <w:szCs w:val="24"/>
              </w:rPr>
              <w:t>’</w:t>
            </w:r>
            <w:r w:rsidRPr="00672030">
              <w:rPr>
                <w:rFonts w:ascii="Times New Roman" w:hAnsi="Times New Roman"/>
                <w:sz w:val="24"/>
                <w:szCs w:val="24"/>
                <w:lang w:val="en-US"/>
              </w:rPr>
              <w:t>s short name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10F" w:rsidRPr="00672030" w:rsidRDefault="00A7110F" w:rsidP="00873880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“Kubanenergo”</w:t>
            </w:r>
            <w:r w:rsidRPr="0067203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672030">
              <w:rPr>
                <w:rFonts w:ascii="Times New Roman" w:hAnsi="Times New Roman"/>
                <w:sz w:val="24"/>
                <w:szCs w:val="24"/>
                <w:lang w:val="en-US"/>
              </w:rPr>
              <w:t>JSC</w:t>
            </w:r>
          </w:p>
        </w:tc>
      </w:tr>
      <w:tr w:rsidR="00A7110F" w:rsidRPr="00593787" w:rsidTr="0087388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10F" w:rsidRPr="00672030" w:rsidRDefault="00A7110F" w:rsidP="00873880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2030">
              <w:rPr>
                <w:rFonts w:ascii="Times New Roman" w:hAnsi="Times New Roman"/>
                <w:sz w:val="24"/>
                <w:szCs w:val="24"/>
              </w:rPr>
              <w:t xml:space="preserve">1.3. </w:t>
            </w:r>
            <w:r w:rsidRPr="00672030">
              <w:rPr>
                <w:rFonts w:ascii="Times New Roman" w:hAnsi="Times New Roman"/>
                <w:sz w:val="24"/>
                <w:szCs w:val="24"/>
                <w:lang w:val="en-US"/>
              </w:rPr>
              <w:t>Issuer’s location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10F" w:rsidRPr="00672030" w:rsidRDefault="00A7110F" w:rsidP="00873880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672030">
              <w:rPr>
                <w:sz w:val="24"/>
                <w:szCs w:val="24"/>
                <w:lang w:val="en-US" w:eastAsia="en-US"/>
              </w:rPr>
              <w:t>2</w:t>
            </w:r>
            <w:r>
              <w:rPr>
                <w:sz w:val="24"/>
                <w:szCs w:val="24"/>
                <w:lang w:val="en-US" w:eastAsia="en-US"/>
              </w:rPr>
              <w:t>A</w:t>
            </w:r>
            <w:r w:rsidRPr="00672030">
              <w:rPr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672030">
              <w:rPr>
                <w:sz w:val="24"/>
                <w:szCs w:val="24"/>
                <w:lang w:val="en-US" w:eastAsia="en-US"/>
              </w:rPr>
              <w:t>Stavropolskaya</w:t>
            </w:r>
            <w:proofErr w:type="spellEnd"/>
            <w:r w:rsidRPr="00672030">
              <w:rPr>
                <w:sz w:val="24"/>
                <w:szCs w:val="24"/>
                <w:lang w:val="en-US" w:eastAsia="en-US"/>
              </w:rPr>
              <w:t xml:space="preserve"> str., Krasnodar, Russian federation, 350033</w:t>
            </w:r>
          </w:p>
        </w:tc>
      </w:tr>
      <w:tr w:rsidR="00A7110F" w:rsidRPr="00672030" w:rsidTr="0087388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10F" w:rsidRPr="00672030" w:rsidRDefault="00A7110F" w:rsidP="00873880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2030">
              <w:rPr>
                <w:rFonts w:ascii="Times New Roman" w:hAnsi="Times New Roman"/>
                <w:sz w:val="24"/>
                <w:szCs w:val="24"/>
              </w:rPr>
              <w:t xml:space="preserve">1.4. </w:t>
            </w:r>
            <w:r w:rsidRPr="00672030">
              <w:rPr>
                <w:rFonts w:ascii="Times New Roman" w:hAnsi="Times New Roman"/>
                <w:sz w:val="24"/>
                <w:szCs w:val="24"/>
                <w:lang w:val="en-US"/>
              </w:rPr>
              <w:t>Issuer’s PSRN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10F" w:rsidRPr="00672030" w:rsidRDefault="00A7110F" w:rsidP="00873880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72030">
              <w:rPr>
                <w:rFonts w:ascii="Times New Roman" w:hAnsi="Times New Roman"/>
                <w:sz w:val="24"/>
                <w:szCs w:val="24"/>
              </w:rPr>
              <w:t>1022301427268</w:t>
            </w:r>
          </w:p>
        </w:tc>
      </w:tr>
      <w:tr w:rsidR="00A7110F" w:rsidRPr="00672030" w:rsidTr="0087388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10F" w:rsidRPr="00672030" w:rsidRDefault="00A7110F" w:rsidP="00873880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2030">
              <w:rPr>
                <w:rFonts w:ascii="Times New Roman" w:hAnsi="Times New Roman"/>
                <w:sz w:val="24"/>
                <w:szCs w:val="24"/>
              </w:rPr>
              <w:t xml:space="preserve">1.5. </w:t>
            </w:r>
            <w:r w:rsidRPr="00672030">
              <w:rPr>
                <w:rFonts w:ascii="Times New Roman" w:hAnsi="Times New Roman"/>
                <w:sz w:val="24"/>
                <w:szCs w:val="24"/>
                <w:lang w:val="en-US"/>
              </w:rPr>
              <w:t>Issuer’s TIN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10F" w:rsidRPr="00672030" w:rsidRDefault="00A7110F" w:rsidP="00873880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72030">
              <w:rPr>
                <w:rFonts w:ascii="Times New Roman" w:hAnsi="Times New Roman"/>
                <w:sz w:val="24"/>
                <w:szCs w:val="24"/>
              </w:rPr>
              <w:t>2309001660</w:t>
            </w:r>
          </w:p>
        </w:tc>
      </w:tr>
      <w:tr w:rsidR="00A7110F" w:rsidRPr="00672030" w:rsidTr="0087388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10F" w:rsidRPr="00672030" w:rsidRDefault="00A7110F" w:rsidP="00873880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2030">
              <w:rPr>
                <w:rFonts w:ascii="Times New Roman" w:hAnsi="Times New Roman"/>
                <w:sz w:val="24"/>
                <w:szCs w:val="24"/>
                <w:lang w:val="en-US"/>
              </w:rPr>
              <w:t>1.6. Issuer’s unique code assigned by registering authority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10F" w:rsidRPr="00672030" w:rsidRDefault="00A7110F" w:rsidP="00873880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2030">
              <w:rPr>
                <w:rFonts w:ascii="Times New Roman" w:hAnsi="Times New Roman"/>
                <w:sz w:val="24"/>
                <w:szCs w:val="24"/>
              </w:rPr>
              <w:t>00063-</w:t>
            </w:r>
            <w:r w:rsidRPr="00672030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</w:tr>
      <w:tr w:rsidR="00A7110F" w:rsidRPr="00593787" w:rsidTr="0087388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10F" w:rsidRPr="00672030" w:rsidRDefault="00A7110F" w:rsidP="00873880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2030">
              <w:rPr>
                <w:rFonts w:ascii="Times New Roman" w:hAnsi="Times New Roman"/>
                <w:sz w:val="24"/>
                <w:szCs w:val="24"/>
              </w:rPr>
              <w:t xml:space="preserve">1.7. </w:t>
            </w:r>
            <w:r w:rsidRPr="00672030">
              <w:rPr>
                <w:rFonts w:ascii="Times New Roman" w:hAnsi="Times New Roman"/>
                <w:sz w:val="24"/>
                <w:szCs w:val="24"/>
                <w:lang w:val="en-US"/>
              </w:rPr>
              <w:t>Web-page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10F" w:rsidRPr="00672030" w:rsidRDefault="00A7110F" w:rsidP="00873880">
            <w:pPr>
              <w:spacing w:line="276" w:lineRule="auto"/>
              <w:rPr>
                <w:rStyle w:val="a3"/>
                <w:color w:val="auto"/>
                <w:sz w:val="24"/>
                <w:szCs w:val="24"/>
                <w:lang w:val="en-US"/>
              </w:rPr>
            </w:pPr>
            <w:r w:rsidRPr="00672030">
              <w:rPr>
                <w:sz w:val="24"/>
                <w:szCs w:val="24"/>
                <w:lang w:val="en-US" w:eastAsia="en-US"/>
              </w:rPr>
              <w:t>http://</w:t>
            </w:r>
            <w:hyperlink r:id="rId6" w:history="1">
              <w:r w:rsidRPr="00672030">
                <w:rPr>
                  <w:rStyle w:val="a3"/>
                  <w:color w:val="auto"/>
                  <w:sz w:val="24"/>
                  <w:szCs w:val="24"/>
                  <w:lang w:val="en-US" w:eastAsia="en-US"/>
                </w:rPr>
                <w:t>www.kubanenergo.ru</w:t>
              </w:r>
            </w:hyperlink>
          </w:p>
          <w:p w:rsidR="00A7110F" w:rsidRPr="00672030" w:rsidRDefault="00593787" w:rsidP="00873880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7" w:history="1">
              <w:r w:rsidR="00A7110F" w:rsidRPr="0067203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http://www.e-disclosure.ru/portal/company.aspx?id=2827</w:t>
              </w:r>
            </w:hyperlink>
          </w:p>
        </w:tc>
      </w:tr>
      <w:tr w:rsidR="00A7110F" w:rsidRPr="00672030" w:rsidTr="00873880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7110F" w:rsidRPr="00672030" w:rsidRDefault="00A7110F" w:rsidP="00873880">
            <w:pPr>
              <w:widowControl w:val="0"/>
              <w:shd w:val="clear" w:color="auto" w:fill="FFFFFF"/>
              <w:tabs>
                <w:tab w:val="left" w:pos="432"/>
              </w:tabs>
              <w:adjustRightInd w:val="0"/>
              <w:spacing w:line="36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672030">
              <w:rPr>
                <w:sz w:val="24"/>
                <w:szCs w:val="24"/>
                <w:lang w:val="en-US" w:eastAsia="en-US"/>
              </w:rPr>
              <w:t>2. Statement content</w:t>
            </w:r>
          </w:p>
        </w:tc>
      </w:tr>
      <w:tr w:rsidR="00A7110F" w:rsidRPr="00593787" w:rsidTr="00873880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7110F" w:rsidRPr="00672030" w:rsidRDefault="00A7110F" w:rsidP="00593787">
            <w:pPr>
              <w:tabs>
                <w:tab w:val="left" w:pos="142"/>
                <w:tab w:val="left" w:pos="9465"/>
              </w:tabs>
              <w:spacing w:line="276" w:lineRule="auto"/>
              <w:ind w:left="142" w:right="189"/>
              <w:jc w:val="both"/>
              <w:rPr>
                <w:b/>
                <w:sz w:val="24"/>
                <w:szCs w:val="24"/>
                <w:lang w:val="en-US" w:eastAsia="en-US"/>
              </w:rPr>
            </w:pPr>
            <w:r w:rsidRPr="00672030">
              <w:rPr>
                <w:sz w:val="24"/>
                <w:szCs w:val="24"/>
                <w:lang w:val="en-US" w:eastAsia="en-US"/>
              </w:rPr>
              <w:t xml:space="preserve">2.1. Date of adopting by the chairman of BoD a decision to hold meeting of board of directors of the issuer: </w:t>
            </w:r>
            <w:r w:rsidR="00593787">
              <w:rPr>
                <w:b/>
                <w:sz w:val="24"/>
                <w:szCs w:val="24"/>
                <w:lang w:val="en-US" w:eastAsia="en-US"/>
              </w:rPr>
              <w:t>15 October</w:t>
            </w:r>
            <w:r w:rsidRPr="00672030">
              <w:rPr>
                <w:b/>
                <w:sz w:val="24"/>
                <w:szCs w:val="24"/>
                <w:lang w:val="en-US" w:eastAsia="en-US"/>
              </w:rPr>
              <w:t xml:space="preserve"> 2015</w:t>
            </w:r>
            <w:r w:rsidRPr="00672030">
              <w:rPr>
                <w:sz w:val="24"/>
                <w:szCs w:val="24"/>
                <w:lang w:val="en-US" w:eastAsia="en-US"/>
              </w:rPr>
              <w:t xml:space="preserve"> </w:t>
            </w:r>
          </w:p>
        </w:tc>
      </w:tr>
      <w:tr w:rsidR="00A7110F" w:rsidRPr="00593787" w:rsidTr="00873880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7110F" w:rsidRPr="00672030" w:rsidRDefault="00A7110F" w:rsidP="00593787">
            <w:pPr>
              <w:tabs>
                <w:tab w:val="left" w:pos="142"/>
                <w:tab w:val="left" w:pos="9465"/>
              </w:tabs>
              <w:spacing w:line="276" w:lineRule="auto"/>
              <w:ind w:left="142" w:right="189"/>
              <w:rPr>
                <w:sz w:val="24"/>
                <w:szCs w:val="24"/>
                <w:lang w:val="en-US" w:eastAsia="en-US"/>
              </w:rPr>
            </w:pPr>
            <w:r w:rsidRPr="00672030">
              <w:rPr>
                <w:sz w:val="24"/>
                <w:szCs w:val="24"/>
                <w:lang w:val="en-US" w:eastAsia="en-US"/>
              </w:rPr>
              <w:t>2.2. Date of holding the meeting of issuer’s BoD:</w:t>
            </w:r>
            <w:r w:rsidRPr="00672030">
              <w:rPr>
                <w:b/>
                <w:sz w:val="24"/>
                <w:szCs w:val="24"/>
                <w:lang w:val="en-US" w:eastAsia="en-US"/>
              </w:rPr>
              <w:t xml:space="preserve"> </w:t>
            </w:r>
            <w:r w:rsidR="00593787">
              <w:rPr>
                <w:b/>
                <w:sz w:val="24"/>
                <w:szCs w:val="24"/>
                <w:lang w:val="en-US" w:eastAsia="en-US"/>
              </w:rPr>
              <w:t>5 November</w:t>
            </w:r>
            <w:r>
              <w:rPr>
                <w:b/>
                <w:sz w:val="24"/>
                <w:szCs w:val="24"/>
                <w:lang w:val="en-US" w:eastAsia="en-US"/>
              </w:rPr>
              <w:t xml:space="preserve"> 2015</w:t>
            </w:r>
          </w:p>
        </w:tc>
      </w:tr>
      <w:tr w:rsidR="00A7110F" w:rsidRPr="00593787" w:rsidTr="00873880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7110F" w:rsidRPr="00672030" w:rsidRDefault="00A7110F" w:rsidP="00873880">
            <w:pPr>
              <w:tabs>
                <w:tab w:val="left" w:pos="142"/>
                <w:tab w:val="left" w:pos="9465"/>
              </w:tabs>
              <w:spacing w:line="276" w:lineRule="auto"/>
              <w:ind w:left="142" w:right="189"/>
              <w:rPr>
                <w:sz w:val="24"/>
                <w:szCs w:val="24"/>
                <w:lang w:val="en-US" w:eastAsia="en-US"/>
              </w:rPr>
            </w:pPr>
            <w:r w:rsidRPr="00672030">
              <w:rPr>
                <w:sz w:val="24"/>
                <w:szCs w:val="24"/>
                <w:lang w:val="en-US" w:eastAsia="en-US"/>
              </w:rPr>
              <w:t>2.3. Agenda of meeting of issuer’s board of directors:</w:t>
            </w:r>
          </w:p>
          <w:p w:rsidR="00A7110F" w:rsidRPr="00672030" w:rsidRDefault="00A7110F" w:rsidP="00593787">
            <w:pPr>
              <w:tabs>
                <w:tab w:val="left" w:pos="945"/>
              </w:tabs>
              <w:autoSpaceDE/>
              <w:spacing w:line="276" w:lineRule="auto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1. </w:t>
            </w:r>
            <w:r w:rsidR="00593787">
              <w:rPr>
                <w:color w:val="000000"/>
                <w:sz w:val="24"/>
                <w:szCs w:val="24"/>
                <w:lang w:val="en-US"/>
              </w:rPr>
              <w:t>On approval of amended business plan of Kubanenergo PJSC as well as investment programme and information on key operational risks for 2015.</w:t>
            </w:r>
          </w:p>
        </w:tc>
      </w:tr>
      <w:tr w:rsidR="00A7110F" w:rsidRPr="000659FA" w:rsidTr="00873880">
        <w:trPr>
          <w:cantSplit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7110F" w:rsidRPr="00672030" w:rsidRDefault="00A7110F" w:rsidP="00873880">
            <w:pPr>
              <w:tabs>
                <w:tab w:val="left" w:pos="142"/>
                <w:tab w:val="left" w:pos="9465"/>
              </w:tabs>
              <w:spacing w:line="276" w:lineRule="auto"/>
              <w:ind w:left="142" w:right="189"/>
              <w:jc w:val="center"/>
              <w:rPr>
                <w:sz w:val="24"/>
                <w:szCs w:val="24"/>
                <w:lang w:val="en-US" w:eastAsia="en-US"/>
              </w:rPr>
            </w:pPr>
            <w:r w:rsidRPr="00672030">
              <w:rPr>
                <w:sz w:val="24"/>
                <w:szCs w:val="24"/>
                <w:lang w:val="en-US" w:eastAsia="en-US"/>
              </w:rPr>
              <w:t xml:space="preserve">3. Signature </w:t>
            </w:r>
          </w:p>
        </w:tc>
      </w:tr>
      <w:tr w:rsidR="00A7110F" w:rsidRPr="00672030" w:rsidTr="00873880">
        <w:trPr>
          <w:cantSplit/>
        </w:trPr>
        <w:tc>
          <w:tcPr>
            <w:tcW w:w="57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7110F" w:rsidRPr="00672030" w:rsidRDefault="00A7110F" w:rsidP="00873880">
            <w:pPr>
              <w:spacing w:line="276" w:lineRule="auto"/>
              <w:ind w:left="57"/>
              <w:rPr>
                <w:sz w:val="24"/>
                <w:szCs w:val="24"/>
                <w:lang w:val="en-US" w:eastAsia="en-US"/>
              </w:rPr>
            </w:pPr>
            <w:r w:rsidRPr="00672030">
              <w:rPr>
                <w:sz w:val="24"/>
                <w:szCs w:val="24"/>
                <w:lang w:val="en-US" w:eastAsia="en-US"/>
              </w:rPr>
              <w:t>3.1 Deputy director general in charge of corporate governance (by power of attorney No.</w:t>
            </w:r>
            <w:r w:rsidRPr="00672030">
              <w:rPr>
                <w:sz w:val="24"/>
                <w:szCs w:val="24"/>
                <w:lang w:val="en-US"/>
              </w:rPr>
              <w:t xml:space="preserve"> </w:t>
            </w:r>
            <w:r w:rsidRPr="00ED5848">
              <w:rPr>
                <w:sz w:val="24"/>
                <w:szCs w:val="24"/>
                <w:lang w:val="en-US"/>
              </w:rPr>
              <w:t xml:space="preserve">№ </w:t>
            </w:r>
            <w:r>
              <w:rPr>
                <w:sz w:val="24"/>
                <w:szCs w:val="24"/>
                <w:lang w:val="en-US"/>
              </w:rPr>
              <w:t>4</w:t>
            </w:r>
            <w:r w:rsidRPr="00672030">
              <w:rPr>
                <w:sz w:val="24"/>
                <w:szCs w:val="24"/>
              </w:rPr>
              <w:t>Д</w:t>
            </w:r>
            <w:r w:rsidRPr="00ED5848">
              <w:rPr>
                <w:sz w:val="24"/>
                <w:szCs w:val="24"/>
                <w:lang w:val="en-US"/>
              </w:rPr>
              <w:t>-</w:t>
            </w:r>
            <w:r>
              <w:rPr>
                <w:sz w:val="24"/>
                <w:szCs w:val="24"/>
                <w:lang w:val="en-US"/>
              </w:rPr>
              <w:t>1602</w:t>
            </w:r>
            <w:r w:rsidRPr="00ED5848">
              <w:rPr>
                <w:sz w:val="24"/>
                <w:szCs w:val="24"/>
                <w:lang w:val="en-US"/>
              </w:rPr>
              <w:t xml:space="preserve"> </w:t>
            </w:r>
            <w:r w:rsidRPr="00672030">
              <w:rPr>
                <w:sz w:val="24"/>
                <w:szCs w:val="24"/>
                <w:lang w:val="en-US"/>
              </w:rPr>
              <w:t xml:space="preserve"> </w:t>
            </w:r>
            <w:r w:rsidRPr="00672030">
              <w:rPr>
                <w:sz w:val="24"/>
                <w:szCs w:val="24"/>
                <w:lang w:val="en-US" w:eastAsia="en-US"/>
              </w:rPr>
              <w:t xml:space="preserve">dated </w:t>
            </w:r>
            <w:r>
              <w:rPr>
                <w:sz w:val="24"/>
                <w:szCs w:val="24"/>
                <w:lang w:val="en-US" w:eastAsia="en-US"/>
              </w:rPr>
              <w:t>01.07.2015</w:t>
            </w:r>
            <w:r w:rsidRPr="00672030">
              <w:rPr>
                <w:sz w:val="24"/>
                <w:szCs w:val="24"/>
                <w:lang w:val="en-US" w:eastAsia="en-US"/>
              </w:rPr>
              <w:t>)</w:t>
            </w:r>
          </w:p>
          <w:p w:rsidR="00A7110F" w:rsidRPr="00672030" w:rsidRDefault="00A7110F" w:rsidP="00873880">
            <w:pPr>
              <w:spacing w:line="276" w:lineRule="auto"/>
              <w:ind w:left="57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7110F" w:rsidRPr="00672030" w:rsidRDefault="00A7110F" w:rsidP="00873880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  <w:p w:rsidR="00A7110F" w:rsidRPr="00672030" w:rsidRDefault="00A7110F" w:rsidP="00873880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4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7110F" w:rsidRPr="00672030" w:rsidRDefault="00A7110F" w:rsidP="00873880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A7110F" w:rsidRPr="00672030" w:rsidRDefault="00A7110F" w:rsidP="00873880">
            <w:pPr>
              <w:spacing w:line="276" w:lineRule="auto"/>
              <w:ind w:right="-315"/>
              <w:rPr>
                <w:sz w:val="24"/>
                <w:szCs w:val="24"/>
                <w:lang w:val="en-US" w:eastAsia="en-US"/>
              </w:rPr>
            </w:pPr>
            <w:proofErr w:type="spellStart"/>
            <w:r w:rsidRPr="00672030">
              <w:rPr>
                <w:sz w:val="24"/>
                <w:szCs w:val="24"/>
                <w:lang w:val="en-US" w:eastAsia="en-US"/>
              </w:rPr>
              <w:t>Konevets</w:t>
            </w:r>
            <w:proofErr w:type="spellEnd"/>
            <w:r w:rsidRPr="00672030">
              <w:rPr>
                <w:sz w:val="24"/>
                <w:szCs w:val="24"/>
                <w:lang w:val="en-US" w:eastAsia="en-US"/>
              </w:rPr>
              <w:t xml:space="preserve"> K.S.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7110F" w:rsidRPr="00672030" w:rsidRDefault="00A7110F" w:rsidP="00873880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</w:tr>
      <w:tr w:rsidR="00A7110F" w:rsidRPr="00672030" w:rsidTr="00873880">
        <w:trPr>
          <w:cantSplit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7110F" w:rsidRPr="00672030" w:rsidRDefault="00A7110F" w:rsidP="00873880">
            <w:pPr>
              <w:autoSpaceDE/>
              <w:autoSpaceDN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7110F" w:rsidRPr="00672030" w:rsidRDefault="00A7110F" w:rsidP="00873880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672030">
              <w:rPr>
                <w:sz w:val="24"/>
                <w:szCs w:val="24"/>
                <w:lang w:val="en-US" w:eastAsia="en-US"/>
              </w:rPr>
              <w:t>(signature)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7110F" w:rsidRPr="00672030" w:rsidRDefault="00A7110F" w:rsidP="00873880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7110F" w:rsidRPr="00672030" w:rsidRDefault="00A7110F" w:rsidP="00873880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7110F" w:rsidRPr="00672030" w:rsidRDefault="00A7110F" w:rsidP="00873880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</w:tr>
      <w:tr w:rsidR="00A7110F" w:rsidRPr="00672030" w:rsidTr="00873880">
        <w:trPr>
          <w:cantSplit/>
        </w:trPr>
        <w:tc>
          <w:tcPr>
            <w:tcW w:w="57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A7110F" w:rsidRPr="00672030" w:rsidRDefault="00A7110F" w:rsidP="00593787">
            <w:pPr>
              <w:spacing w:line="360" w:lineRule="auto"/>
              <w:rPr>
                <w:sz w:val="24"/>
                <w:szCs w:val="24"/>
                <w:lang w:val="en-US" w:eastAsia="en-US"/>
              </w:rPr>
            </w:pPr>
            <w:r w:rsidRPr="00672030">
              <w:rPr>
                <w:sz w:val="24"/>
                <w:szCs w:val="24"/>
                <w:lang w:val="en-US" w:eastAsia="en-US"/>
              </w:rPr>
              <w:t xml:space="preserve">3.2 Date: </w:t>
            </w:r>
            <w:r w:rsidR="00593787">
              <w:rPr>
                <w:sz w:val="24"/>
                <w:szCs w:val="24"/>
                <w:lang w:val="en-US" w:eastAsia="en-US"/>
              </w:rPr>
              <w:t>15 October</w:t>
            </w:r>
            <w:bookmarkStart w:id="0" w:name="_GoBack"/>
            <w:bookmarkEnd w:id="0"/>
            <w:r>
              <w:rPr>
                <w:sz w:val="24"/>
                <w:szCs w:val="24"/>
                <w:lang w:val="en-US" w:eastAsia="en-US"/>
              </w:rPr>
              <w:t xml:space="preserve"> </w:t>
            </w:r>
            <w:r w:rsidRPr="00672030">
              <w:rPr>
                <w:sz w:val="24"/>
                <w:szCs w:val="24"/>
                <w:lang w:val="en-US" w:eastAsia="en-US"/>
              </w:rPr>
              <w:t>2015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7110F" w:rsidRPr="00672030" w:rsidRDefault="00A7110F" w:rsidP="00873880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25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7110F" w:rsidRPr="00672030" w:rsidRDefault="00A7110F" w:rsidP="00873880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</w:tr>
      <w:tr w:rsidR="00A7110F" w:rsidRPr="00672030" w:rsidTr="00873880">
        <w:trPr>
          <w:cantSplit/>
        </w:trPr>
        <w:tc>
          <w:tcPr>
            <w:tcW w:w="57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7110F" w:rsidRPr="00672030" w:rsidRDefault="00A7110F" w:rsidP="00873880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7110F" w:rsidRPr="00672030" w:rsidRDefault="00A7110F" w:rsidP="00873880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672030">
              <w:rPr>
                <w:sz w:val="24"/>
                <w:szCs w:val="24"/>
                <w:lang w:val="en-US" w:eastAsia="en-US"/>
              </w:rPr>
              <w:t xml:space="preserve">stamp </w:t>
            </w:r>
          </w:p>
        </w:tc>
        <w:tc>
          <w:tcPr>
            <w:tcW w:w="2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7110F" w:rsidRPr="00672030" w:rsidRDefault="00A7110F" w:rsidP="00873880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</w:tr>
    </w:tbl>
    <w:p w:rsidR="00A7110F" w:rsidRPr="00672030" w:rsidRDefault="00A7110F" w:rsidP="00A7110F">
      <w:pPr>
        <w:rPr>
          <w:sz w:val="24"/>
          <w:szCs w:val="24"/>
          <w:lang w:val="en-US"/>
        </w:rPr>
      </w:pPr>
    </w:p>
    <w:p w:rsidR="00A7110F" w:rsidRPr="00672030" w:rsidRDefault="00A7110F" w:rsidP="00A7110F">
      <w:pPr>
        <w:rPr>
          <w:sz w:val="24"/>
          <w:szCs w:val="24"/>
          <w:lang w:val="en-US"/>
        </w:rPr>
      </w:pPr>
    </w:p>
    <w:p w:rsidR="00A7110F" w:rsidRPr="00672030" w:rsidRDefault="00A7110F" w:rsidP="00A7110F">
      <w:pPr>
        <w:rPr>
          <w:sz w:val="24"/>
          <w:szCs w:val="24"/>
          <w:lang w:val="en-US"/>
        </w:rPr>
      </w:pPr>
    </w:p>
    <w:p w:rsidR="00A7110F" w:rsidRDefault="00A7110F" w:rsidP="00A7110F"/>
    <w:p w:rsidR="00A7110F" w:rsidRDefault="00A7110F" w:rsidP="00A7110F"/>
    <w:p w:rsidR="00A7110F" w:rsidRDefault="00A7110F" w:rsidP="00A7110F"/>
    <w:p w:rsidR="004E06C8" w:rsidRDefault="004E06C8"/>
    <w:sectPr w:rsidR="004E0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521414"/>
    <w:multiLevelType w:val="multilevel"/>
    <w:tmpl w:val="B9CC67F6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lang w:val="en-US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10F"/>
    <w:rsid w:val="004B4C4C"/>
    <w:rsid w:val="004E06C8"/>
    <w:rsid w:val="00593787"/>
    <w:rsid w:val="00A71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10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7110F"/>
    <w:rPr>
      <w:color w:val="0000FF"/>
      <w:u w:val="single"/>
    </w:rPr>
  </w:style>
  <w:style w:type="paragraph" w:styleId="a4">
    <w:name w:val="No Spacing"/>
    <w:uiPriority w:val="1"/>
    <w:qFormat/>
    <w:rsid w:val="00A7110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nformat">
    <w:name w:val="ConsNonformat"/>
    <w:rsid w:val="00A711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10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7110F"/>
    <w:rPr>
      <w:color w:val="0000FF"/>
      <w:u w:val="single"/>
    </w:rPr>
  </w:style>
  <w:style w:type="paragraph" w:styleId="a4">
    <w:name w:val="No Spacing"/>
    <w:uiPriority w:val="1"/>
    <w:qFormat/>
    <w:rsid w:val="00A7110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nformat">
    <w:name w:val="ConsNonformat"/>
    <w:rsid w:val="00A711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-disclosure.ru/portal/company.aspx?id=282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ubanenerg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2</cp:revision>
  <dcterms:created xsi:type="dcterms:W3CDTF">2015-10-15T12:07:00Z</dcterms:created>
  <dcterms:modified xsi:type="dcterms:W3CDTF">2015-10-15T12:10:00Z</dcterms:modified>
</cp:coreProperties>
</file>