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Pr="00432F0B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(</w:t>
      </w:r>
      <w:proofErr w:type="gramStart"/>
      <w:r w:rsidRPr="00432F0B">
        <w:rPr>
          <w:b/>
          <w:bCs/>
          <w:sz w:val="24"/>
          <w:szCs w:val="24"/>
          <w:lang w:val="en-US"/>
        </w:rPr>
        <w:t>disclosure</w:t>
      </w:r>
      <w:proofErr w:type="gramEnd"/>
      <w:r w:rsidRPr="00432F0B"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432F0B" w:rsidTr="00136434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32F0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432F0B" w:rsidRDefault="00432F0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136434" w:rsidRPr="00432F0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4D52EE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4D52EE" w:rsidRPr="00432F0B">
              <w:rPr>
                <w:b/>
                <w:sz w:val="24"/>
                <w:szCs w:val="24"/>
                <w:lang w:val="en-US" w:eastAsia="en-US"/>
              </w:rPr>
              <w:t>11 August</w:t>
            </w:r>
            <w:r w:rsidR="007F0568" w:rsidRPr="00432F0B">
              <w:rPr>
                <w:b/>
                <w:sz w:val="24"/>
                <w:szCs w:val="24"/>
                <w:lang w:val="en-US" w:eastAsia="en-US"/>
              </w:rPr>
              <w:t xml:space="preserve"> 2014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4D52EE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4D52EE" w:rsidRPr="00432F0B">
              <w:rPr>
                <w:b/>
                <w:sz w:val="24"/>
                <w:szCs w:val="24"/>
                <w:lang w:val="en-US" w:eastAsia="en-US"/>
              </w:rPr>
              <w:t xml:space="preserve">28 August </w:t>
            </w:r>
            <w:r w:rsidR="007F0568" w:rsidRPr="00432F0B">
              <w:rPr>
                <w:b/>
                <w:sz w:val="24"/>
                <w:szCs w:val="24"/>
                <w:lang w:val="en-US" w:eastAsia="en-US"/>
              </w:rPr>
              <w:t>2014</w:t>
            </w:r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4D52EE" w:rsidRPr="00432F0B" w:rsidRDefault="004D52EE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On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a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pproval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the activity plan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of the Board of Directors the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2</w:t>
            </w:r>
            <w:r w:rsidRPr="00432F0B">
              <w:rPr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half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of 2014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1</w:t>
            </w:r>
            <w:r w:rsidRPr="00432F0B">
              <w:rPr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half of 2015. </w:t>
            </w:r>
          </w:p>
          <w:p w:rsidR="004D52EE" w:rsidRPr="00432F0B" w:rsidRDefault="004D52EE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On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a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mendments to the Schedule of activities for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introduction production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asset management system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of “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Kubanenergo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” JSC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4D52EE" w:rsidRPr="00432F0B" w:rsidRDefault="004D52EE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>On approval of the Company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’s internal document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Regulations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on technical policy in the field of telecommu</w:t>
            </w:r>
            <w:bookmarkStart w:id="0" w:name="_GoBack"/>
            <w:bookmarkEnd w:id="0"/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nications. </w:t>
            </w:r>
          </w:p>
          <w:p w:rsidR="004D52EE" w:rsidRPr="00432F0B" w:rsidRDefault="004D52EE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On approval of the Company’s internal document: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P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olicy of engagement with the public, consumers and authorities of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“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Rossetti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”.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D52EE" w:rsidRPr="00432F0B" w:rsidRDefault="004319C1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>On d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>etermin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ing the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number of members of the Management Board and the election of members of the Management Board, and the termination of office of members of the Management Board. </w:t>
            </w:r>
          </w:p>
          <w:p w:rsidR="00327C07" w:rsidRPr="00432F0B" w:rsidRDefault="004D52EE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>On approv</w:t>
            </w:r>
            <w:r w:rsidR="004319C1" w:rsidRPr="00432F0B">
              <w:rPr>
                <w:color w:val="000000"/>
                <w:sz w:val="24"/>
                <w:szCs w:val="24"/>
                <w:lang w:val="en-US"/>
              </w:rPr>
              <w:t xml:space="preserve">ing the composition of the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Central Tender Committee </w:t>
            </w:r>
            <w:r w:rsidR="004319C1" w:rsidRPr="00432F0B">
              <w:rPr>
                <w:color w:val="000000"/>
                <w:sz w:val="24"/>
                <w:szCs w:val="24"/>
                <w:lang w:val="en-US"/>
              </w:rPr>
              <w:t>of “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Kubanenergo</w:t>
            </w:r>
            <w:r w:rsidR="004319C1" w:rsidRPr="00432F0B">
              <w:rPr>
                <w:color w:val="000000"/>
                <w:sz w:val="24"/>
                <w:szCs w:val="24"/>
                <w:lang w:val="en-US"/>
              </w:rPr>
              <w:t>” JSC</w:t>
            </w:r>
            <w:r w:rsidR="00327C07" w:rsidRPr="00432F0B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4D52EE" w:rsidRPr="00432F0B" w:rsidRDefault="004319C1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On approving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the organizational structure of the executive office of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“Kubanenergo” JSC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4D52EE" w:rsidRPr="00432F0B" w:rsidRDefault="00327C07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On approving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the list of positions included in the category of top managers </w:t>
            </w:r>
            <w:r w:rsidR="004319C1" w:rsidRPr="00432F0B">
              <w:rPr>
                <w:color w:val="000000"/>
                <w:sz w:val="24"/>
                <w:szCs w:val="24"/>
                <w:lang w:val="en-US"/>
              </w:rPr>
              <w:t>“Kubanenergo” JSC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4D52EE" w:rsidRPr="00432F0B" w:rsidRDefault="00327C07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>On determining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the cases (amounts) of transactions with the assets of the Company, subject to prior approval by the Board. </w:t>
            </w:r>
          </w:p>
          <w:p w:rsidR="004D52EE" w:rsidRPr="00432F0B" w:rsidRDefault="00327C07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On approving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the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target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value of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cash flow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of </w:t>
            </w:r>
            <w:r w:rsidR="004319C1" w:rsidRPr="00432F0B">
              <w:rPr>
                <w:color w:val="000000"/>
                <w:sz w:val="24"/>
                <w:szCs w:val="24"/>
                <w:lang w:val="en-US"/>
              </w:rPr>
              <w:t>“Kubanenergo” JSC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for the 3</w:t>
            </w:r>
            <w:r w:rsidR="004D52EE" w:rsidRPr="00432F0B">
              <w:rPr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quarter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of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2014. </w:t>
            </w:r>
          </w:p>
          <w:p w:rsidR="004D52EE" w:rsidRPr="00432F0B" w:rsidRDefault="00327C07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>On approving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the Credit Plan </w:t>
            </w:r>
            <w:r w:rsidR="004319C1" w:rsidRPr="00432F0B">
              <w:rPr>
                <w:color w:val="000000"/>
                <w:sz w:val="24"/>
                <w:szCs w:val="24"/>
                <w:lang w:val="en-US"/>
              </w:rPr>
              <w:t xml:space="preserve">“Kubanenergo” JSC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for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the 3</w:t>
            </w:r>
            <w:r w:rsidRPr="00432F0B">
              <w:rPr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quarter of 2014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4D52EE" w:rsidRPr="00432F0B" w:rsidRDefault="00327C07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On approving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the report on the results of the business plan (including the investment program)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implementation in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the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1</w:t>
            </w:r>
            <w:r w:rsidRPr="00432F0B">
              <w:rPr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quarter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of 2014. </w:t>
            </w:r>
          </w:p>
          <w:p w:rsidR="004D52EE" w:rsidRPr="00432F0B" w:rsidRDefault="00327C07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On approving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>the results of the implementation of the target values ​​of key performance indicators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of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4319C1" w:rsidRPr="00432F0B">
              <w:rPr>
                <w:color w:val="000000"/>
                <w:sz w:val="24"/>
                <w:szCs w:val="24"/>
                <w:lang w:val="en-US"/>
              </w:rPr>
              <w:t xml:space="preserve">“Kubanenergo” JSC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he 1</w:t>
            </w:r>
            <w:r w:rsidRPr="00432F0B">
              <w:rPr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quarter of 2014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4D52EE" w:rsidRPr="00432F0B" w:rsidRDefault="00327C07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t>On taking into consideration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the report of Director General on the measures taken for the implementation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of paragraphs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3.3, 3.4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of resolutions made by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the Board of Directors on the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issue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7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“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>On approval of the report on the results of the implementation of the business plan (including the investment program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 in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the 4</w:t>
            </w:r>
            <w:r w:rsidR="004D52EE" w:rsidRPr="00432F0B">
              <w:rPr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quarter and 12 months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of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2013 (Minutes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dated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23.06.2014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No.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>192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/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2014). </w:t>
            </w:r>
          </w:p>
          <w:p w:rsidR="009A03CB" w:rsidRPr="00432F0B" w:rsidRDefault="00327C07" w:rsidP="00327C07">
            <w:pPr>
              <w:pStyle w:val="a5"/>
              <w:numPr>
                <w:ilvl w:val="0"/>
                <w:numId w:val="2"/>
              </w:numPr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2F0B"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On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approving the c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ontract to perform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overhaul at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0.4 kV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power line </w:t>
            </w:r>
            <w:r w:rsidRPr="00432F0B">
              <w:rPr>
                <w:sz w:val="24"/>
                <w:szCs w:val="24"/>
              </w:rPr>
              <w:t>РК</w:t>
            </w:r>
            <w:r w:rsidRPr="00432F0B">
              <w:rPr>
                <w:sz w:val="24"/>
                <w:szCs w:val="24"/>
                <w:lang w:val="en-US"/>
              </w:rPr>
              <w:t xml:space="preserve">-3-301 </w:t>
            </w:r>
            <w:r w:rsidRPr="00432F0B">
              <w:rPr>
                <w:sz w:val="24"/>
                <w:szCs w:val="24"/>
              </w:rPr>
              <w:t>Л</w:t>
            </w:r>
            <w:r w:rsidRPr="00432F0B">
              <w:rPr>
                <w:sz w:val="24"/>
                <w:szCs w:val="24"/>
                <w:lang w:val="en-US"/>
              </w:rPr>
              <w:t>-1</w:t>
            </w:r>
            <w:r w:rsidRPr="00432F0B">
              <w:rPr>
                <w:sz w:val="24"/>
                <w:szCs w:val="24"/>
                <w:lang w:val="en-US"/>
              </w:rPr>
              <w:t xml:space="preserve"> of the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 xml:space="preserve">Southwest electrical networks 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branch between </w:t>
            </w:r>
            <w:r w:rsidR="004319C1" w:rsidRPr="00432F0B">
              <w:rPr>
                <w:color w:val="000000"/>
                <w:sz w:val="24"/>
                <w:szCs w:val="24"/>
                <w:lang w:val="en-US"/>
              </w:rPr>
              <w:t>“Kubanenergo” JSC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and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“Energoservis of Kuban”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JSC as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transaction </w:t>
            </w:r>
            <w:r w:rsidRPr="00432F0B">
              <w:rPr>
                <w:color w:val="000000"/>
                <w:sz w:val="24"/>
                <w:szCs w:val="24"/>
                <w:lang w:val="en-US"/>
              </w:rPr>
              <w:t>of</w:t>
            </w:r>
            <w:r w:rsidR="004D52EE" w:rsidRPr="00432F0B">
              <w:rPr>
                <w:color w:val="000000"/>
                <w:sz w:val="24"/>
                <w:szCs w:val="24"/>
                <w:lang w:val="en-US"/>
              </w:rPr>
              <w:t xml:space="preserve"> interest.</w:t>
            </w:r>
          </w:p>
        </w:tc>
      </w:tr>
      <w:tr w:rsidR="00136434" w:rsidRPr="00432F0B" w:rsidTr="00136434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lastRenderedPageBreak/>
              <w:t xml:space="preserve">3. Signature </w:t>
            </w: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3.1 </w:t>
            </w:r>
            <w:r w:rsidR="00327C07" w:rsidRPr="00432F0B">
              <w:rPr>
                <w:sz w:val="24"/>
                <w:szCs w:val="24"/>
                <w:lang w:val="en-US" w:eastAsia="en-US"/>
              </w:rPr>
              <w:t>D</w:t>
            </w:r>
            <w:r w:rsidRPr="00432F0B">
              <w:rPr>
                <w:sz w:val="24"/>
                <w:szCs w:val="24"/>
                <w:lang w:val="en-US" w:eastAsia="en-US"/>
              </w:rPr>
              <w:t>eputy director general in charge of corporate management (attorney dated 02.04.2014)</w:t>
            </w:r>
          </w:p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Pr="00432F0B" w:rsidRDefault="00136434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 w:rsidP="00327C07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327C07" w:rsidRPr="00432F0B">
              <w:rPr>
                <w:sz w:val="24"/>
                <w:szCs w:val="24"/>
                <w:lang w:val="en-US" w:eastAsia="en-US"/>
              </w:rPr>
              <w:t xml:space="preserve">11 August </w:t>
            </w:r>
            <w:r w:rsidR="007F0568" w:rsidRPr="00432F0B">
              <w:rPr>
                <w:sz w:val="24"/>
                <w:szCs w:val="24"/>
                <w:lang w:val="en-US" w:eastAsia="en-US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36434" w:rsidRPr="00432F0B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136434" w:rsidRPr="00432F0B" w:rsidRDefault="00136434" w:rsidP="00136434">
      <w:pPr>
        <w:spacing w:after="240"/>
        <w:jc w:val="center"/>
        <w:rPr>
          <w:sz w:val="24"/>
          <w:szCs w:val="24"/>
        </w:rPr>
      </w:pPr>
    </w:p>
    <w:p w:rsidR="00136434" w:rsidRPr="00432F0B" w:rsidRDefault="00136434" w:rsidP="00136434">
      <w:pPr>
        <w:rPr>
          <w:sz w:val="24"/>
          <w:szCs w:val="24"/>
        </w:rPr>
      </w:pPr>
    </w:p>
    <w:p w:rsidR="00136434" w:rsidRPr="00432F0B" w:rsidRDefault="00136434" w:rsidP="00136434">
      <w:pPr>
        <w:rPr>
          <w:sz w:val="24"/>
          <w:szCs w:val="24"/>
        </w:rPr>
      </w:pPr>
    </w:p>
    <w:p w:rsidR="0088584B" w:rsidRPr="00432F0B" w:rsidRDefault="00432F0B">
      <w:pPr>
        <w:rPr>
          <w:sz w:val="24"/>
          <w:szCs w:val="24"/>
        </w:rPr>
      </w:pPr>
    </w:p>
    <w:sectPr w:rsidR="0088584B" w:rsidRPr="0043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BB2"/>
    <w:multiLevelType w:val="hybridMultilevel"/>
    <w:tmpl w:val="1A02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136434"/>
    <w:rsid w:val="00222072"/>
    <w:rsid w:val="00241872"/>
    <w:rsid w:val="00316AA3"/>
    <w:rsid w:val="00327C07"/>
    <w:rsid w:val="004319C1"/>
    <w:rsid w:val="00432F0B"/>
    <w:rsid w:val="004D52EE"/>
    <w:rsid w:val="007F0568"/>
    <w:rsid w:val="009A03CB"/>
    <w:rsid w:val="00C8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7</cp:revision>
  <dcterms:created xsi:type="dcterms:W3CDTF">2014-04-07T20:49:00Z</dcterms:created>
  <dcterms:modified xsi:type="dcterms:W3CDTF">2014-08-13T11:23:00Z</dcterms:modified>
</cp:coreProperties>
</file>