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761" w:rsidRDefault="00F1587C" w:rsidP="004B72F9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Публичное акционерное общество энергетики и электрификации Кубани (ПАО «Кубаньэнерго»)</w:t>
      </w:r>
    </w:p>
    <w:p w:rsidR="00F64761" w:rsidRDefault="00F1587C" w:rsidP="004B72F9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Федерация, г. Краснодар, ул. Ставропольская, 2А</w:t>
      </w:r>
    </w:p>
    <w:p w:rsidR="00F64761" w:rsidRDefault="00F1587C" w:rsidP="004B72F9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Сообщение о проведении годового Общего собрания  акционеров ПАО «Кубаньэнерго»</w:t>
      </w:r>
    </w:p>
    <w:p w:rsidR="00F64761" w:rsidRDefault="00F64761" w:rsidP="004B72F9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</w:rPr>
      </w:pPr>
    </w:p>
    <w:p w:rsidR="00F64761" w:rsidRDefault="00F1587C" w:rsidP="004B72F9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Публичное акционерное общество энергетики и электрификации Кубани сообщает о проведении годового Общего собрания акционеров в форме собрания (совместного присутствия) со следующей повесткой дня:</w:t>
      </w:r>
    </w:p>
    <w:p w:rsidR="00FA6A13" w:rsidRDefault="00FA6A13" w:rsidP="002A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F286B" w:rsidRPr="00AE7501" w:rsidRDefault="008F286B" w:rsidP="008F2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E7501">
        <w:rPr>
          <w:rFonts w:ascii="Times New Roman" w:eastAsia="Times New Roman" w:hAnsi="Times New Roman" w:cs="Times New Roman"/>
        </w:rPr>
        <w:t>1. Утверждение годового отчета Общества.</w:t>
      </w:r>
    </w:p>
    <w:p w:rsidR="008F286B" w:rsidRPr="00AE7501" w:rsidRDefault="008F286B" w:rsidP="008F2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E7501">
        <w:rPr>
          <w:rFonts w:ascii="Times New Roman" w:eastAsia="Times New Roman" w:hAnsi="Times New Roman" w:cs="Times New Roman"/>
        </w:rPr>
        <w:t>2. Утверждение годовой бухгалтерской отчетности, в том числе отчетов о прибылях и убытках (счетов прибылей и убытков) Общества.</w:t>
      </w:r>
    </w:p>
    <w:p w:rsidR="008F286B" w:rsidRPr="00AE7501" w:rsidRDefault="008F286B" w:rsidP="008F2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E7501">
        <w:rPr>
          <w:rFonts w:ascii="Times New Roman" w:eastAsia="Times New Roman" w:hAnsi="Times New Roman" w:cs="Times New Roman"/>
        </w:rPr>
        <w:t>3. Утверждение распределения прибыли Общества по результатам 2017 года.</w:t>
      </w:r>
    </w:p>
    <w:p w:rsidR="008F286B" w:rsidRPr="00AE7501" w:rsidRDefault="008F286B" w:rsidP="008F2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E7501">
        <w:rPr>
          <w:rFonts w:ascii="Times New Roman" w:eastAsia="Times New Roman" w:hAnsi="Times New Roman" w:cs="Times New Roman"/>
        </w:rPr>
        <w:t>4. О размере, сроках и форме выплаты дивидендов по результатам 2017 года.</w:t>
      </w:r>
    </w:p>
    <w:p w:rsidR="008F286B" w:rsidRPr="00AE7501" w:rsidRDefault="008F286B" w:rsidP="008F2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E7501">
        <w:rPr>
          <w:rFonts w:ascii="Times New Roman" w:eastAsia="Times New Roman" w:hAnsi="Times New Roman" w:cs="Times New Roman"/>
        </w:rPr>
        <w:t>5. Избрание членов совета директоров (наблюдательного совета) Общества.</w:t>
      </w:r>
    </w:p>
    <w:p w:rsidR="008F286B" w:rsidRPr="00AE7501" w:rsidRDefault="008F286B" w:rsidP="008F2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E7501">
        <w:rPr>
          <w:rFonts w:ascii="Times New Roman" w:eastAsia="Times New Roman" w:hAnsi="Times New Roman" w:cs="Times New Roman"/>
        </w:rPr>
        <w:t>6. </w:t>
      </w:r>
      <w:r w:rsidRPr="00AE7501">
        <w:rPr>
          <w:rFonts w:ascii="Times New Roman" w:eastAsia="Calibri" w:hAnsi="Times New Roman" w:cs="Times New Roman"/>
        </w:rPr>
        <w:t>Избрание членов ревизионной комиссии (ревизора) Общества</w:t>
      </w:r>
      <w:r w:rsidRPr="00AE7501">
        <w:rPr>
          <w:rFonts w:ascii="Times New Roman" w:eastAsia="Times New Roman" w:hAnsi="Times New Roman" w:cs="Times New Roman"/>
        </w:rPr>
        <w:t>.</w:t>
      </w:r>
    </w:p>
    <w:p w:rsidR="008F286B" w:rsidRPr="00AE7501" w:rsidRDefault="008F286B" w:rsidP="008F2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E7501">
        <w:rPr>
          <w:rFonts w:ascii="Times New Roman" w:eastAsia="Times New Roman" w:hAnsi="Times New Roman" w:cs="Times New Roman"/>
        </w:rPr>
        <w:t>7. Утверждение аудитора Общества.</w:t>
      </w:r>
    </w:p>
    <w:p w:rsidR="008F286B" w:rsidRPr="00AE7501" w:rsidRDefault="008F286B" w:rsidP="008F28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E7501">
        <w:rPr>
          <w:rFonts w:ascii="Times New Roman" w:eastAsia="Times New Roman" w:hAnsi="Times New Roman" w:cs="Times New Roman"/>
        </w:rPr>
        <w:t>8. О</w:t>
      </w:r>
      <w:r w:rsidRPr="00AE7501">
        <w:rPr>
          <w:rFonts w:ascii="Times New Roman" w:hAnsi="Times New Roman" w:cs="Times New Roman"/>
          <w:bCs/>
        </w:rPr>
        <w:t>б утверждении Устава Общества в новой редакции.</w:t>
      </w:r>
    </w:p>
    <w:p w:rsidR="008F286B" w:rsidRPr="00AE7501" w:rsidRDefault="008F286B" w:rsidP="008F2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E7501">
        <w:rPr>
          <w:rFonts w:ascii="Times New Roman" w:eastAsia="Times New Roman" w:hAnsi="Times New Roman" w:cs="Times New Roman"/>
        </w:rPr>
        <w:t>9.О</w:t>
      </w:r>
      <w:r w:rsidRPr="00AE7501">
        <w:rPr>
          <w:rFonts w:ascii="Times New Roman" w:hAnsi="Times New Roman" w:cs="Times New Roman"/>
          <w:bCs/>
        </w:rPr>
        <w:t>б утверждении Положения о Совете директоров Общества в новой редакции.</w:t>
      </w:r>
    </w:p>
    <w:p w:rsidR="008F286B" w:rsidRPr="00AE7501" w:rsidRDefault="008F286B" w:rsidP="008F2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E7501">
        <w:rPr>
          <w:rFonts w:ascii="Times New Roman" w:eastAsia="Times New Roman" w:hAnsi="Times New Roman" w:cs="Times New Roman"/>
        </w:rPr>
        <w:t>10.О</w:t>
      </w:r>
      <w:r w:rsidRPr="00AE7501">
        <w:rPr>
          <w:rFonts w:ascii="Times New Roman" w:hAnsi="Times New Roman" w:cs="Times New Roman"/>
          <w:bCs/>
        </w:rPr>
        <w:t>б утверждении Положения о Правлении Общества в новой редакции</w:t>
      </w:r>
      <w:r w:rsidRPr="00AE7501">
        <w:rPr>
          <w:rFonts w:ascii="Times New Roman" w:eastAsia="Times New Roman" w:hAnsi="Times New Roman" w:cs="Times New Roman"/>
        </w:rPr>
        <w:t xml:space="preserve">. </w:t>
      </w:r>
    </w:p>
    <w:p w:rsidR="008F286B" w:rsidRPr="00AE7501" w:rsidRDefault="008F286B" w:rsidP="008F28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E7501">
        <w:rPr>
          <w:rFonts w:ascii="Times New Roman" w:eastAsia="Times New Roman" w:hAnsi="Times New Roman" w:cs="Times New Roman"/>
        </w:rPr>
        <w:t>11.О</w:t>
      </w:r>
      <w:r w:rsidRPr="00AE7501">
        <w:rPr>
          <w:rFonts w:ascii="Times New Roman" w:hAnsi="Times New Roman" w:cs="Times New Roman"/>
          <w:bCs/>
        </w:rPr>
        <w:t>б утверждении Положения о выплате членам Ревизионной комиссии Общества  вознаграждений и компенсаций в новой редакции.</w:t>
      </w:r>
    </w:p>
    <w:p w:rsidR="008F286B" w:rsidRPr="00AE7501" w:rsidRDefault="008F286B" w:rsidP="008F28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7501">
        <w:rPr>
          <w:rFonts w:ascii="Times New Roman" w:hAnsi="Times New Roman" w:cs="Times New Roman"/>
        </w:rPr>
        <w:t>12.</w:t>
      </w:r>
      <w:r w:rsidRPr="008F286B">
        <w:t xml:space="preserve"> </w:t>
      </w:r>
      <w:r w:rsidRPr="00AE7501">
        <w:rPr>
          <w:rFonts w:ascii="Times New Roman" w:hAnsi="Times New Roman" w:cs="Times New Roman"/>
        </w:rPr>
        <w:t>Об участии ПАО «Кубаньэнерго» в Ассоциации «НП Совет рынка».</w:t>
      </w:r>
    </w:p>
    <w:p w:rsidR="00FA6A13" w:rsidRDefault="00FA6A13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 проведения годового Общего собрания акционеров Общества: </w:t>
      </w:r>
      <w:r>
        <w:rPr>
          <w:rFonts w:ascii="Times New Roman" w:eastAsia="Times New Roman" w:hAnsi="Times New Roman" w:cs="Times New Roman"/>
          <w:b/>
        </w:rPr>
        <w:t>«</w:t>
      </w:r>
      <w:r w:rsidR="00E00A09">
        <w:rPr>
          <w:rFonts w:ascii="Times New Roman" w:eastAsia="Times New Roman" w:hAnsi="Times New Roman" w:cs="Times New Roman"/>
          <w:b/>
        </w:rPr>
        <w:t>25</w:t>
      </w:r>
      <w:r>
        <w:rPr>
          <w:rFonts w:ascii="Times New Roman" w:eastAsia="Times New Roman" w:hAnsi="Times New Roman" w:cs="Times New Roman"/>
          <w:b/>
        </w:rPr>
        <w:t xml:space="preserve">» </w:t>
      </w:r>
      <w:r w:rsidR="00E00A09">
        <w:rPr>
          <w:rFonts w:ascii="Times New Roman" w:eastAsia="Times New Roman" w:hAnsi="Times New Roman" w:cs="Times New Roman"/>
          <w:b/>
        </w:rPr>
        <w:t>мая 2018</w:t>
      </w:r>
      <w:r>
        <w:rPr>
          <w:rFonts w:ascii="Times New Roman" w:eastAsia="Times New Roman" w:hAnsi="Times New Roman" w:cs="Times New Roman"/>
          <w:b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Начало годового Общего собрания акционеров Общества: </w:t>
      </w:r>
      <w:r>
        <w:rPr>
          <w:rFonts w:ascii="Times New Roman" w:eastAsia="Times New Roman" w:hAnsi="Times New Roman" w:cs="Times New Roman"/>
          <w:b/>
        </w:rPr>
        <w:t>10 часов 00 минут по местному времени.</w:t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Время начала регистрации: </w:t>
      </w:r>
      <w:r>
        <w:rPr>
          <w:rFonts w:ascii="Times New Roman" w:eastAsia="Times New Roman" w:hAnsi="Times New Roman" w:cs="Times New Roman"/>
          <w:b/>
        </w:rPr>
        <w:t>09 часов 00 минут по местному времени.</w:t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Место проведения годового Общего собрания акционеров Общества: </w:t>
      </w:r>
      <w:r>
        <w:rPr>
          <w:rFonts w:ascii="Times New Roman" w:eastAsia="Times New Roman" w:hAnsi="Times New Roman" w:cs="Times New Roman"/>
          <w:b/>
        </w:rPr>
        <w:t xml:space="preserve">Российская Федерация, г. Краснодар, ул. Ставропольская, 2А, ПАО «Кубаньэнерго». </w:t>
      </w:r>
    </w:p>
    <w:p w:rsidR="00345E82" w:rsidRDefault="00345E8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</w:rPr>
      </w:pP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Почтовые адреса, по одному из которых могут быть направлены заполненные бюллетени для голосования:</w:t>
      </w:r>
    </w:p>
    <w:p w:rsidR="00F64761" w:rsidRDefault="00F158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- 350033, Российская Федерация, г. Краснодар, ул. Ставропольская, 2А, ПАО «Кубаньэнерго»;</w:t>
      </w:r>
    </w:p>
    <w:p w:rsidR="00F64761" w:rsidRPr="00306AD5" w:rsidRDefault="00F158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- 107996, г. Москва, ул. Стромынка, д.18, а/я 9, АО «Регистратор Р.О.С.Т.».</w:t>
      </w:r>
    </w:p>
    <w:p w:rsidR="00F1587C" w:rsidRPr="00F1587C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При определении кворума годового Общего собрания акционеров и подведении итогов голосования учитываются голоса, представленные бюллетенями для голосования, полученными не позднее </w:t>
      </w:r>
      <w:r>
        <w:rPr>
          <w:rFonts w:ascii="Times New Roman" w:eastAsia="Times New Roman" w:hAnsi="Times New Roman" w:cs="Times New Roman"/>
          <w:b/>
        </w:rPr>
        <w:t>«</w:t>
      </w:r>
      <w:r w:rsidR="00E04E89">
        <w:rPr>
          <w:rFonts w:ascii="Times New Roman" w:eastAsia="Times New Roman" w:hAnsi="Times New Roman" w:cs="Times New Roman"/>
          <w:b/>
        </w:rPr>
        <w:t>22</w:t>
      </w:r>
      <w:r>
        <w:rPr>
          <w:rFonts w:ascii="Times New Roman" w:eastAsia="Times New Roman" w:hAnsi="Times New Roman" w:cs="Times New Roman"/>
          <w:b/>
        </w:rPr>
        <w:t xml:space="preserve">» </w:t>
      </w:r>
      <w:r w:rsidR="00E04E89">
        <w:rPr>
          <w:rFonts w:ascii="Times New Roman" w:eastAsia="Times New Roman" w:hAnsi="Times New Roman" w:cs="Times New Roman"/>
          <w:b/>
        </w:rPr>
        <w:t>ма</w:t>
      </w:r>
      <w:r>
        <w:rPr>
          <w:rFonts w:ascii="Times New Roman" w:eastAsia="Times New Roman" w:hAnsi="Times New Roman" w:cs="Times New Roman"/>
          <w:b/>
        </w:rPr>
        <w:t xml:space="preserve">я </w:t>
      </w:r>
      <w:r w:rsidR="00E00A09">
        <w:rPr>
          <w:rFonts w:ascii="Times New Roman" w:eastAsia="Times New Roman" w:hAnsi="Times New Roman" w:cs="Times New Roman"/>
          <w:b/>
        </w:rPr>
        <w:t>2018</w:t>
      </w:r>
      <w:r>
        <w:rPr>
          <w:rFonts w:ascii="Times New Roman" w:eastAsia="Times New Roman" w:hAnsi="Times New Roman" w:cs="Times New Roman"/>
          <w:b/>
        </w:rPr>
        <w:t xml:space="preserve"> года. </w:t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С  информацией</w:t>
      </w:r>
      <w:proofErr w:type="gramEnd"/>
      <w:r>
        <w:rPr>
          <w:rFonts w:ascii="Times New Roman" w:eastAsia="Times New Roman" w:hAnsi="Times New Roman" w:cs="Times New Roman"/>
        </w:rPr>
        <w:t xml:space="preserve"> (материалами), предоставляемой при подготовке к проведению годового Общего собрания акционеров ПАО «Кубаньэнерго»,  лица, имеющие право на участие в годовом Общем собрании акционеров Общества, могут ознакомиться в период </w:t>
      </w:r>
      <w:r>
        <w:rPr>
          <w:rFonts w:ascii="Times New Roman" w:eastAsia="Times New Roman" w:hAnsi="Times New Roman" w:cs="Times New Roman"/>
          <w:b/>
        </w:rPr>
        <w:t xml:space="preserve">с </w:t>
      </w:r>
      <w:r w:rsidR="007A1A50">
        <w:rPr>
          <w:rFonts w:ascii="Times New Roman" w:eastAsia="Times New Roman" w:hAnsi="Times New Roman" w:cs="Times New Roman"/>
          <w:b/>
        </w:rPr>
        <w:t>04</w:t>
      </w:r>
      <w:r w:rsidR="007A1A50" w:rsidRPr="007A0BFB">
        <w:rPr>
          <w:rFonts w:ascii="Times New Roman" w:eastAsia="Times New Roman" w:hAnsi="Times New Roman" w:cs="Times New Roman"/>
          <w:b/>
        </w:rPr>
        <w:t xml:space="preserve"> </w:t>
      </w:r>
      <w:r w:rsidRPr="007A0BFB">
        <w:rPr>
          <w:rFonts w:ascii="Times New Roman" w:eastAsia="Times New Roman" w:hAnsi="Times New Roman" w:cs="Times New Roman"/>
          <w:b/>
        </w:rPr>
        <w:t xml:space="preserve">мая </w:t>
      </w:r>
      <w:r w:rsidR="00E00A09">
        <w:rPr>
          <w:rFonts w:ascii="Times New Roman" w:eastAsia="Times New Roman" w:hAnsi="Times New Roman" w:cs="Times New Roman"/>
          <w:b/>
        </w:rPr>
        <w:t>2018</w:t>
      </w:r>
      <w:r w:rsidRPr="007A0BFB">
        <w:rPr>
          <w:rFonts w:ascii="Times New Roman" w:eastAsia="Times New Roman" w:hAnsi="Times New Roman" w:cs="Times New Roman"/>
          <w:b/>
        </w:rPr>
        <w:t xml:space="preserve"> года по </w:t>
      </w:r>
      <w:r w:rsidR="007A1A50">
        <w:rPr>
          <w:rFonts w:ascii="Times New Roman" w:eastAsia="Times New Roman" w:hAnsi="Times New Roman" w:cs="Times New Roman"/>
          <w:b/>
        </w:rPr>
        <w:t>24</w:t>
      </w:r>
      <w:r w:rsidR="007A0BFB" w:rsidRPr="007A0BFB">
        <w:rPr>
          <w:rFonts w:ascii="Times New Roman" w:eastAsia="Times New Roman" w:hAnsi="Times New Roman" w:cs="Times New Roman"/>
          <w:b/>
        </w:rPr>
        <w:t xml:space="preserve"> </w:t>
      </w:r>
      <w:r w:rsidR="007A1A50">
        <w:rPr>
          <w:rFonts w:ascii="Times New Roman" w:eastAsia="Times New Roman" w:hAnsi="Times New Roman" w:cs="Times New Roman"/>
          <w:b/>
        </w:rPr>
        <w:t>мая</w:t>
      </w:r>
      <w:r w:rsidRPr="007A0BFB">
        <w:rPr>
          <w:rFonts w:ascii="Times New Roman" w:eastAsia="Times New Roman" w:hAnsi="Times New Roman" w:cs="Times New Roman"/>
          <w:b/>
        </w:rPr>
        <w:t xml:space="preserve"> </w:t>
      </w:r>
      <w:r w:rsidR="00E00A09">
        <w:rPr>
          <w:rFonts w:ascii="Times New Roman" w:eastAsia="Times New Roman" w:hAnsi="Times New Roman" w:cs="Times New Roman"/>
          <w:b/>
        </w:rPr>
        <w:t>2018</w:t>
      </w:r>
      <w:r w:rsidRPr="007A0BFB">
        <w:rPr>
          <w:rFonts w:ascii="Times New Roman" w:eastAsia="Times New Roman" w:hAnsi="Times New Roman" w:cs="Times New Roman"/>
          <w:b/>
        </w:rPr>
        <w:t xml:space="preserve"> года, с 09 часов</w:t>
      </w:r>
      <w:r>
        <w:rPr>
          <w:rFonts w:ascii="Times New Roman" w:eastAsia="Times New Roman" w:hAnsi="Times New Roman" w:cs="Times New Roman"/>
          <w:b/>
        </w:rPr>
        <w:t xml:space="preserve"> 00 минут до 15 часов 00 минут</w:t>
      </w:r>
      <w:r>
        <w:rPr>
          <w:rFonts w:ascii="Times New Roman" w:eastAsia="Times New Roman" w:hAnsi="Times New Roman" w:cs="Times New Roman"/>
        </w:rPr>
        <w:t xml:space="preserve">, за исключением выходных и праздничных дней, а также </w:t>
      </w:r>
      <w:r w:rsidR="007F6E38">
        <w:rPr>
          <w:rFonts w:ascii="Times New Roman" w:eastAsia="Times New Roman" w:hAnsi="Times New Roman" w:cs="Times New Roman"/>
          <w:b/>
        </w:rPr>
        <w:t>25</w:t>
      </w:r>
      <w:r w:rsidR="004B72F9">
        <w:rPr>
          <w:rFonts w:ascii="Times New Roman" w:eastAsia="Times New Roman" w:hAnsi="Times New Roman" w:cs="Times New Roman"/>
          <w:b/>
        </w:rPr>
        <w:t xml:space="preserve"> </w:t>
      </w:r>
      <w:r w:rsidR="007F6E38">
        <w:rPr>
          <w:rFonts w:ascii="Times New Roman" w:eastAsia="Times New Roman" w:hAnsi="Times New Roman" w:cs="Times New Roman"/>
          <w:b/>
        </w:rPr>
        <w:t>мая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E00A09">
        <w:rPr>
          <w:rFonts w:ascii="Times New Roman" w:eastAsia="Times New Roman" w:hAnsi="Times New Roman" w:cs="Times New Roman"/>
          <w:b/>
        </w:rPr>
        <w:t>2018</w:t>
      </w:r>
      <w:r>
        <w:rPr>
          <w:rFonts w:ascii="Times New Roman" w:eastAsia="Times New Roman" w:hAnsi="Times New Roman" w:cs="Times New Roman"/>
          <w:b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во время проведения собрания по следующим адресам:</w:t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г. Краснодар, ул. Ставропольская, 2А, ПАО «Кубаньэнерго»;</w:t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г. Москва, ул. Стромынка, д.18, корп.13, АО «Регистратор Р.О.С.Т.»;</w:t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на веб-сайте Общества в информационно-телекоммуникационной сети Интернет по адресу: </w:t>
      </w:r>
      <w:hyperlink r:id="rId5">
        <w:r>
          <w:rPr>
            <w:rFonts w:ascii="Times New Roman" w:eastAsia="Times New Roman" w:hAnsi="Times New Roman" w:cs="Times New Roman"/>
            <w:color w:val="0000FF"/>
            <w:u w:val="single"/>
          </w:rPr>
          <w:t>www.kubanenergo.ru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:rsidR="00F64761" w:rsidRDefault="00F1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случае, если зарегистрированным в реестре акционеров Общества лицом является номинальный держатель акций, указанная информация (материалы) направляется не позднее </w:t>
      </w:r>
      <w:r w:rsidR="007A1A50">
        <w:rPr>
          <w:rFonts w:ascii="Times New Roman" w:eastAsia="Times New Roman" w:hAnsi="Times New Roman" w:cs="Times New Roman"/>
          <w:b/>
        </w:rPr>
        <w:t>04</w:t>
      </w:r>
      <w:r w:rsidR="004B72F9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мая </w:t>
      </w:r>
      <w:r w:rsidR="00E00A09">
        <w:rPr>
          <w:rFonts w:ascii="Times New Roman" w:eastAsia="Times New Roman" w:hAnsi="Times New Roman" w:cs="Times New Roman"/>
          <w:b/>
        </w:rPr>
        <w:t>2018</w:t>
      </w:r>
      <w:r>
        <w:rPr>
          <w:rFonts w:ascii="Times New Roman" w:eastAsia="Times New Roman" w:hAnsi="Times New Roman" w:cs="Times New Roman"/>
          <w:b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электронной форме (в форме электронных документов, подписанных электронной подписью) номинальному держателю акций.</w:t>
      </w:r>
    </w:p>
    <w:p w:rsidR="00F64761" w:rsidRDefault="00F1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Указанная информация (материалы) должна быть доступна лицам, имеющим право на участие в годовом Общем собрании акционеров Общества, в день проведения годового Общего собрания акционеров Общества по месту его проведения.</w:t>
      </w:r>
    </w:p>
    <w:p w:rsidR="00873821" w:rsidRDefault="00873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Правом голоса по всем вопросам повестки дня обладают владельцы обыкновенных акций.</w:t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Список лиц, имеющих право на участие в годовом Общем собрании акционеров ПАО «Кубаньэнерго», составлен по состоянию на </w:t>
      </w:r>
      <w:r>
        <w:rPr>
          <w:rFonts w:ascii="Times New Roman" w:eastAsia="Times New Roman" w:hAnsi="Times New Roman" w:cs="Times New Roman"/>
          <w:b/>
        </w:rPr>
        <w:t>«</w:t>
      </w:r>
      <w:r w:rsidR="007A1A50">
        <w:rPr>
          <w:rFonts w:ascii="Times New Roman" w:eastAsia="Times New Roman" w:hAnsi="Times New Roman" w:cs="Times New Roman"/>
          <w:b/>
        </w:rPr>
        <w:t>30</w:t>
      </w:r>
      <w:r>
        <w:rPr>
          <w:rFonts w:ascii="Times New Roman" w:eastAsia="Times New Roman" w:hAnsi="Times New Roman" w:cs="Times New Roman"/>
          <w:b/>
        </w:rPr>
        <w:t xml:space="preserve">» </w:t>
      </w:r>
      <w:r w:rsidR="007A1A50">
        <w:rPr>
          <w:rFonts w:ascii="Times New Roman" w:eastAsia="Times New Roman" w:hAnsi="Times New Roman" w:cs="Times New Roman"/>
          <w:b/>
        </w:rPr>
        <w:t>апреля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E00A09">
        <w:rPr>
          <w:rFonts w:ascii="Times New Roman" w:eastAsia="Times New Roman" w:hAnsi="Times New Roman" w:cs="Times New Roman"/>
          <w:b/>
        </w:rPr>
        <w:t>2018</w:t>
      </w:r>
      <w:r>
        <w:rPr>
          <w:rFonts w:ascii="Times New Roman" w:eastAsia="Times New Roman" w:hAnsi="Times New Roman" w:cs="Times New Roman"/>
          <w:b/>
        </w:rPr>
        <w:t xml:space="preserve"> года.</w:t>
      </w:r>
    </w:p>
    <w:p w:rsidR="001E7C1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Совет директоров ПАО «Кубаньэнерго»</w:t>
      </w:r>
    </w:p>
    <w:p w:rsidR="00F64761" w:rsidRDefault="00F1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Телефоны для справок: (861) 212-26-72, (861) 212-24-27.</w:t>
      </w:r>
    </w:p>
    <w:p w:rsidR="00F64761" w:rsidRDefault="00F1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Контактное лицо: Руссу Ольга Владимировна, Корпоративный секретарь Общества.</w:t>
      </w:r>
    </w:p>
    <w:sectPr w:rsidR="00F64761" w:rsidSect="00535D8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61"/>
    <w:rsid w:val="000546D0"/>
    <w:rsid w:val="001E7C11"/>
    <w:rsid w:val="002549B5"/>
    <w:rsid w:val="002A55CE"/>
    <w:rsid w:val="002F66F8"/>
    <w:rsid w:val="00306AD5"/>
    <w:rsid w:val="00345E82"/>
    <w:rsid w:val="003C0449"/>
    <w:rsid w:val="003C5699"/>
    <w:rsid w:val="00452770"/>
    <w:rsid w:val="0046240F"/>
    <w:rsid w:val="004B72F9"/>
    <w:rsid w:val="00535D89"/>
    <w:rsid w:val="00536CDE"/>
    <w:rsid w:val="00570003"/>
    <w:rsid w:val="00752CE9"/>
    <w:rsid w:val="007A0BFB"/>
    <w:rsid w:val="007A1A50"/>
    <w:rsid w:val="007F6E38"/>
    <w:rsid w:val="00873821"/>
    <w:rsid w:val="008F286B"/>
    <w:rsid w:val="009950CF"/>
    <w:rsid w:val="00AE706A"/>
    <w:rsid w:val="00AE7501"/>
    <w:rsid w:val="00B04107"/>
    <w:rsid w:val="00BE02AD"/>
    <w:rsid w:val="00C7499C"/>
    <w:rsid w:val="00C83394"/>
    <w:rsid w:val="00D57FEC"/>
    <w:rsid w:val="00E00A09"/>
    <w:rsid w:val="00E04E89"/>
    <w:rsid w:val="00E5601E"/>
    <w:rsid w:val="00ED3118"/>
    <w:rsid w:val="00F1587C"/>
    <w:rsid w:val="00F64761"/>
    <w:rsid w:val="00FA6A13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F0C07-726F-4815-BC68-1D2BE4C2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CDE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45E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45E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45E8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45E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45E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ubanene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2E88D-715D-43AA-8817-9BECF721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Рень Елена Викторовна</dc:creator>
  <cp:lastModifiedBy>Хохолькова Ксения Валерьевна</cp:lastModifiedBy>
  <cp:revision>2</cp:revision>
  <cp:lastPrinted>2017-05-03T11:13:00Z</cp:lastPrinted>
  <dcterms:created xsi:type="dcterms:W3CDTF">2018-04-12T13:47:00Z</dcterms:created>
  <dcterms:modified xsi:type="dcterms:W3CDTF">2018-04-12T13:47:00Z</dcterms:modified>
</cp:coreProperties>
</file>