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EC" w:rsidRPr="00A668EC" w:rsidRDefault="00A668EC" w:rsidP="00A66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668EC">
        <w:rPr>
          <w:rFonts w:ascii="Times New Roman" w:eastAsia="Times New Roman" w:hAnsi="Times New Roman" w:cs="Times New Roman"/>
          <w:bCs/>
          <w:lang w:eastAsia="ru-RU"/>
        </w:rPr>
        <w:t>Настоящий документ публикуется в порядке корректировки информации, содержащейся в ранее опубликованном отчете эмитента эмиссионных ценных бумаг Публичного акционерного общества «</w:t>
      </w:r>
      <w:proofErr w:type="spellStart"/>
      <w:r w:rsidRPr="00A668EC">
        <w:rPr>
          <w:rFonts w:ascii="Times New Roman" w:eastAsia="Times New Roman" w:hAnsi="Times New Roman" w:cs="Times New Roman"/>
          <w:bCs/>
          <w:lang w:eastAsia="ru-RU"/>
        </w:rPr>
        <w:t>Россети</w:t>
      </w:r>
      <w:proofErr w:type="spellEnd"/>
      <w:r w:rsidRPr="00A668EC">
        <w:rPr>
          <w:rFonts w:ascii="Times New Roman" w:eastAsia="Times New Roman" w:hAnsi="Times New Roman" w:cs="Times New Roman"/>
          <w:bCs/>
          <w:lang w:eastAsia="ru-RU"/>
        </w:rPr>
        <w:t xml:space="preserve"> Кубань» за 6 месяцев 2024 года 13.0</w:t>
      </w:r>
      <w:r w:rsidRPr="00A668EC">
        <w:rPr>
          <w:rFonts w:ascii="Times New Roman" w:eastAsia="Times New Roman" w:hAnsi="Times New Roman" w:cs="Times New Roman"/>
          <w:bCs/>
          <w:lang w:eastAsia="ru-RU"/>
        </w:rPr>
        <w:t>9</w:t>
      </w:r>
      <w:r w:rsidRPr="00A668EC">
        <w:rPr>
          <w:rFonts w:ascii="Times New Roman" w:eastAsia="Times New Roman" w:hAnsi="Times New Roman" w:cs="Times New Roman"/>
          <w:bCs/>
          <w:lang w:eastAsia="ru-RU"/>
        </w:rPr>
        <w:t>.202</w:t>
      </w:r>
      <w:r w:rsidRPr="00A668EC">
        <w:rPr>
          <w:rFonts w:ascii="Times New Roman" w:eastAsia="Times New Roman" w:hAnsi="Times New Roman" w:cs="Times New Roman"/>
          <w:bCs/>
          <w:lang w:eastAsia="ru-RU"/>
        </w:rPr>
        <w:t>4</w:t>
      </w:r>
      <w:r w:rsidRPr="00A668E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8120D">
        <w:rPr>
          <w:rFonts w:ascii="Times New Roman" w:eastAsia="Times New Roman" w:hAnsi="Times New Roman" w:cs="Times New Roman"/>
          <w:bCs/>
          <w:lang w:eastAsia="ru-RU"/>
        </w:rPr>
        <w:t xml:space="preserve">в 08.35, </w:t>
      </w:r>
      <w:r w:rsidRPr="00A668EC">
        <w:rPr>
          <w:rFonts w:ascii="Times New Roman" w:eastAsia="Times New Roman" w:hAnsi="Times New Roman" w:cs="Times New Roman"/>
          <w:bCs/>
          <w:lang w:eastAsia="ru-RU"/>
        </w:rPr>
        <w:t xml:space="preserve"> в </w:t>
      </w:r>
      <w:r w:rsidRPr="00A668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68EC">
        <w:rPr>
          <w:rFonts w:ascii="Times New Roman" w:eastAsia="Times New Roman" w:hAnsi="Times New Roman" w:cs="Times New Roman"/>
          <w:bCs/>
          <w:lang w:eastAsia="ru-RU"/>
        </w:rPr>
        <w:t xml:space="preserve"> целях исправления допущенной технической ошибки – отсутствия в п. 1.7.1 сведений об уровне существенности кредиторской задолженности, приходящейся на долю основного кредитора</w:t>
      </w:r>
      <w:r w:rsidR="0088120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EC" w:rsidRPr="00A668EC" w:rsidRDefault="00A668EC" w:rsidP="00A66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FF"/>
          <w:highlight w:val="yellow"/>
          <w:u w:val="single"/>
          <w:lang w:eastAsia="ru-RU"/>
        </w:rPr>
      </w:pPr>
      <w:r w:rsidRPr="00A668EC">
        <w:rPr>
          <w:rFonts w:ascii="Times New Roman" w:eastAsia="Times New Roman" w:hAnsi="Times New Roman" w:cs="Times New Roman"/>
          <w:bCs/>
          <w:lang w:eastAsia="ru-RU"/>
        </w:rPr>
        <w:t xml:space="preserve">Ссылка на ранее опубликованный документ: </w:t>
      </w:r>
      <w:hyperlink r:id="rId5" w:history="1">
        <w:r w:rsidRPr="00A668EC">
          <w:rPr>
            <w:rStyle w:val="a4"/>
            <w:rFonts w:ascii="Times New Roman" w:eastAsia="Times New Roman" w:hAnsi="Times New Roman" w:cs="Times New Roman"/>
            <w:bCs/>
            <w:lang w:eastAsia="ru-RU"/>
          </w:rPr>
          <w:t>https://www.e-disclosure.ru/portal/FileLoad.ashx?Fileid=1853309</w:t>
        </w:r>
      </w:hyperlink>
      <w:r w:rsidRPr="00A668EC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EC" w:rsidRPr="00A668EC" w:rsidRDefault="00A668EC" w:rsidP="00A66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668EC">
        <w:rPr>
          <w:rFonts w:ascii="Times New Roman" w:eastAsia="Times New Roman" w:hAnsi="Times New Roman" w:cs="Times New Roman"/>
          <w:bCs/>
          <w:lang w:eastAsia="ru-RU"/>
        </w:rPr>
        <w:t>Ниже приведен полный текст п. 1.7.1</w:t>
      </w:r>
      <w:r w:rsidRPr="00A668EC">
        <w:t xml:space="preserve"> </w:t>
      </w:r>
      <w:r w:rsidRPr="00A668EC">
        <w:rPr>
          <w:rFonts w:ascii="Times New Roman" w:eastAsia="Times New Roman" w:hAnsi="Times New Roman" w:cs="Times New Roman"/>
          <w:bCs/>
          <w:lang w:eastAsia="ru-RU"/>
        </w:rPr>
        <w:t>отчета эмитента эмиссионных ценных бумаг Публичного акционерного общества «</w:t>
      </w:r>
      <w:proofErr w:type="spellStart"/>
      <w:r w:rsidRPr="00A668EC">
        <w:rPr>
          <w:rFonts w:ascii="Times New Roman" w:eastAsia="Times New Roman" w:hAnsi="Times New Roman" w:cs="Times New Roman"/>
          <w:bCs/>
          <w:lang w:eastAsia="ru-RU"/>
        </w:rPr>
        <w:t>Россети</w:t>
      </w:r>
      <w:proofErr w:type="spellEnd"/>
      <w:r w:rsidRPr="00A668EC">
        <w:rPr>
          <w:rFonts w:ascii="Times New Roman" w:eastAsia="Times New Roman" w:hAnsi="Times New Roman" w:cs="Times New Roman"/>
          <w:bCs/>
          <w:lang w:eastAsia="ru-RU"/>
        </w:rPr>
        <w:t xml:space="preserve"> Кубань» за 6 месяцев 2024 года</w:t>
      </w:r>
      <w:r w:rsidRPr="00A668EC">
        <w:rPr>
          <w:rFonts w:ascii="Times New Roman" w:eastAsia="Times New Roman" w:hAnsi="Times New Roman" w:cs="Times New Roman"/>
          <w:bCs/>
          <w:lang w:eastAsia="ru-RU"/>
        </w:rPr>
        <w:t>, содержащий  указанные сведения:</w:t>
      </w:r>
      <w:r w:rsidRPr="00A668EC">
        <w:t xml:space="preserve"> </w:t>
      </w:r>
    </w:p>
    <w:p w:rsidR="00A668EC" w:rsidRPr="00A668EC" w:rsidRDefault="00A668EC" w:rsidP="00A668EC">
      <w:pPr>
        <w:keepNext/>
        <w:keepLines/>
        <w:spacing w:before="80"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668EC" w:rsidRPr="00A668EC" w:rsidRDefault="00A668EC" w:rsidP="00A668EC">
      <w:pPr>
        <w:keepNext/>
        <w:keepLines/>
        <w:spacing w:before="80"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 w:rsidRPr="00A668EC">
        <w:rPr>
          <w:rFonts w:ascii="Times New Roman" w:eastAsia="Times New Roman" w:hAnsi="Times New Roman" w:cs="Times New Roman"/>
          <w:lang w:eastAsia="ru-RU"/>
        </w:rPr>
        <w:t xml:space="preserve">1.7.1. Сведения об основных кредиторах эмитента </w:t>
      </w:r>
    </w:p>
    <w:p w:rsidR="00A668EC" w:rsidRPr="00A668EC" w:rsidRDefault="00A668EC" w:rsidP="00A668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668EC">
        <w:rPr>
          <w:rFonts w:ascii="Times New Roman" w:eastAsia="Times New Roman" w:hAnsi="Times New Roman" w:cs="Times New Roman"/>
          <w:lang w:eastAsia="ru-RU"/>
        </w:rPr>
        <w:t>Сведения об основных кредиторах эмитента, доля задолженности которым в объеме кредиторской задолженности эмитента (включая торговую кредиторскую задолженность, прочую кредиторскую задолженность, кредиты и займы (краткосрочные, долгосрочные) на дату окончания соответствующего отчетного периода имеет существенное значение, а также об иных кредиторах, которые, по мнению эмитента, имеют для эмитента существенное значение в силу иных причин, факторов или обстоятельств.</w:t>
      </w:r>
      <w:proofErr w:type="gramEnd"/>
      <w:r w:rsidRPr="00A668EC">
        <w:rPr>
          <w:rFonts w:ascii="Times New Roman" w:eastAsia="Times New Roman" w:hAnsi="Times New Roman" w:cs="Times New Roman"/>
          <w:lang w:eastAsia="ru-RU"/>
        </w:rPr>
        <w:t xml:space="preserve"> В случае если эмитентом составляется и раскрывается консолидированная финансовая отчетность, сведения приводятся об основных кредиторах эмитента, являющихся лицами, не входящими в группу эмитента (далее - </w:t>
      </w:r>
      <w:proofErr w:type="spellStart"/>
      <w:r w:rsidRPr="00A668EC">
        <w:rPr>
          <w:rFonts w:ascii="Times New Roman" w:eastAsia="Times New Roman" w:hAnsi="Times New Roman" w:cs="Times New Roman"/>
          <w:lang w:eastAsia="ru-RU"/>
        </w:rPr>
        <w:t>внешнегрупповые</w:t>
      </w:r>
      <w:proofErr w:type="spellEnd"/>
      <w:r w:rsidRPr="00A668EC">
        <w:rPr>
          <w:rFonts w:ascii="Times New Roman" w:eastAsia="Times New Roman" w:hAnsi="Times New Roman" w:cs="Times New Roman"/>
          <w:lang w:eastAsia="ru-RU"/>
        </w:rPr>
        <w:t xml:space="preserve"> кредиторы).</w:t>
      </w:r>
    </w:p>
    <w:p w:rsidR="00A668EC" w:rsidRPr="00A668EC" w:rsidRDefault="00A668EC" w:rsidP="00A6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668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68EC">
        <w:rPr>
          <w:rFonts w:ascii="Times New Roman" w:eastAsia="Times New Roman" w:hAnsi="Times New Roman" w:cs="Times New Roman"/>
          <w:b/>
          <w:i/>
          <w:lang w:eastAsia="ru-RU"/>
        </w:rPr>
        <w:t xml:space="preserve">Уровень существенности кредиторской задолженности, приходящейся на долю основного кредитора, определен в размере 10 процентов от общей суммы кредиторской задолженности, приходящейся на </w:t>
      </w:r>
      <w:proofErr w:type="spellStart"/>
      <w:r w:rsidRPr="00A668EC">
        <w:rPr>
          <w:rFonts w:ascii="Times New Roman" w:eastAsia="Times New Roman" w:hAnsi="Times New Roman" w:cs="Times New Roman"/>
          <w:b/>
          <w:i/>
          <w:lang w:eastAsia="ru-RU"/>
        </w:rPr>
        <w:t>внешнегрупповых</w:t>
      </w:r>
      <w:proofErr w:type="spellEnd"/>
      <w:r w:rsidRPr="00A668EC">
        <w:rPr>
          <w:rFonts w:ascii="Times New Roman" w:eastAsia="Times New Roman" w:hAnsi="Times New Roman" w:cs="Times New Roman"/>
          <w:b/>
          <w:i/>
          <w:lang w:eastAsia="ru-RU"/>
        </w:rPr>
        <w:t xml:space="preserve"> кредиторов на дату окончания соответствующего отчетного периода.</w:t>
      </w:r>
    </w:p>
    <w:p w:rsidR="00A668EC" w:rsidRPr="00A668EC" w:rsidRDefault="00A668EC" w:rsidP="00A668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668EC">
        <w:rPr>
          <w:rFonts w:ascii="Times New Roman" w:eastAsia="Times New Roman" w:hAnsi="Times New Roman" w:cs="Times New Roman"/>
          <w:b/>
          <w:i/>
          <w:iCs/>
          <w:shd w:val="clear" w:color="auto" w:fill="FFFFFF"/>
          <w:lang w:eastAsia="ru-RU"/>
        </w:rPr>
        <w:t>Информация  о кредиторах раскрывается в отношении эмитента на основе бухгалтерской (финансовой) отчетности эмитента, так как, по мнению ПАО «</w:t>
      </w:r>
      <w:proofErr w:type="spellStart"/>
      <w:r w:rsidRPr="00A668EC">
        <w:rPr>
          <w:rFonts w:ascii="Times New Roman" w:eastAsia="Times New Roman" w:hAnsi="Times New Roman" w:cs="Times New Roman"/>
          <w:b/>
          <w:i/>
          <w:iCs/>
          <w:shd w:val="clear" w:color="auto" w:fill="FFFFFF"/>
          <w:lang w:eastAsia="ru-RU"/>
        </w:rPr>
        <w:t>Россети</w:t>
      </w:r>
      <w:proofErr w:type="spellEnd"/>
      <w:r w:rsidRPr="00A668EC">
        <w:rPr>
          <w:rFonts w:ascii="Times New Roman" w:eastAsia="Times New Roman" w:hAnsi="Times New Roman" w:cs="Times New Roman"/>
          <w:b/>
          <w:i/>
          <w:iCs/>
          <w:shd w:val="clear" w:color="auto" w:fill="FFFFFF"/>
          <w:lang w:eastAsia="ru-RU"/>
        </w:rPr>
        <w:t xml:space="preserve"> Кубань», предоставление информации по группе эмитента не является для него рациональным, исходя из условий осуществляемой хозяйственной деятельности и незначительной доли дочерних обществ, входящих в группу эмитента, в совокупной выручке группы ПАО «</w:t>
      </w:r>
      <w:proofErr w:type="spellStart"/>
      <w:r w:rsidRPr="00A668EC">
        <w:rPr>
          <w:rFonts w:ascii="Times New Roman" w:eastAsia="Times New Roman" w:hAnsi="Times New Roman" w:cs="Times New Roman"/>
          <w:b/>
          <w:i/>
          <w:iCs/>
          <w:shd w:val="clear" w:color="auto" w:fill="FFFFFF"/>
          <w:lang w:eastAsia="ru-RU"/>
        </w:rPr>
        <w:t>Россети</w:t>
      </w:r>
      <w:proofErr w:type="spellEnd"/>
      <w:r w:rsidRPr="00A668EC">
        <w:rPr>
          <w:rFonts w:ascii="Times New Roman" w:eastAsia="Times New Roman" w:hAnsi="Times New Roman" w:cs="Times New Roman"/>
          <w:b/>
          <w:i/>
          <w:iCs/>
          <w:shd w:val="clear" w:color="auto" w:fill="FFFFFF"/>
          <w:lang w:eastAsia="ru-RU"/>
        </w:rPr>
        <w:t xml:space="preserve"> Кубань».</w:t>
      </w:r>
      <w:r w:rsidRPr="00A668E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</w:p>
    <w:p w:rsidR="00A668EC" w:rsidRPr="00A668EC" w:rsidRDefault="00A668EC" w:rsidP="00A668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iCs/>
          <w:shd w:val="clear" w:color="auto" w:fill="FFFFFF"/>
          <w:lang w:eastAsia="ru-RU"/>
        </w:rPr>
      </w:pPr>
      <w:r w:rsidRPr="00A668E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Общий объем долговых обязательств Общества рассчитывается как  сумма строк баланса 1410, 1450 (долгосрочные обязательства), 1510, 1520 (краткосрочные обязательства). </w:t>
      </w:r>
    </w:p>
    <w:p w:rsidR="00A668EC" w:rsidRPr="00A668EC" w:rsidRDefault="00A668EC" w:rsidP="00A668EC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A668EC" w:rsidRPr="00A668EC" w:rsidRDefault="00A668EC" w:rsidP="00A668E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MS Mincho" w:hAnsi="Times New Roman" w:cs="Times New Roman"/>
          <w:b/>
          <w:i/>
          <w:u w:val="single"/>
          <w:lang w:eastAsia="ja-JP"/>
        </w:rPr>
      </w:pPr>
      <w:r w:rsidRPr="00A668EC">
        <w:rPr>
          <w:rFonts w:ascii="Times New Roman" w:eastAsia="MS Mincho" w:hAnsi="Times New Roman" w:cs="Times New Roman"/>
          <w:b/>
          <w:i/>
          <w:u w:val="single"/>
          <w:lang w:eastAsia="ja-JP"/>
        </w:rPr>
        <w:t>По состоянию на 30.06.2024:</w:t>
      </w:r>
    </w:p>
    <w:p w:rsidR="00A668EC" w:rsidRPr="00A668EC" w:rsidRDefault="00A668EC" w:rsidP="00A6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668EC">
        <w:rPr>
          <w:rFonts w:ascii="Times New Roman" w:eastAsia="Times New Roman" w:hAnsi="Times New Roman" w:cs="Times New Roman"/>
          <w:b/>
          <w:i/>
          <w:lang w:eastAsia="ru-RU"/>
        </w:rPr>
        <w:t xml:space="preserve">Доля кредиторской задолженности, приходящейся на кредиторов, входящих в группу эмитента, составила 1,00%. </w:t>
      </w:r>
    </w:p>
    <w:p w:rsidR="00A668EC" w:rsidRPr="00A668EC" w:rsidRDefault="00A668EC" w:rsidP="00A6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668EC">
        <w:rPr>
          <w:rFonts w:ascii="Times New Roman" w:eastAsia="Times New Roman" w:hAnsi="Times New Roman" w:cs="Times New Roman"/>
          <w:b/>
          <w:i/>
          <w:lang w:eastAsia="ru-RU"/>
        </w:rPr>
        <w:t xml:space="preserve">Доля кредиторской задолженности, приходящейся на </w:t>
      </w:r>
      <w:proofErr w:type="spellStart"/>
      <w:r w:rsidRPr="00A668EC">
        <w:rPr>
          <w:rFonts w:ascii="Times New Roman" w:eastAsia="Times New Roman" w:hAnsi="Times New Roman" w:cs="Times New Roman"/>
          <w:b/>
          <w:i/>
          <w:lang w:eastAsia="ru-RU"/>
        </w:rPr>
        <w:t>внешнегрупповых</w:t>
      </w:r>
      <w:proofErr w:type="spellEnd"/>
      <w:r w:rsidRPr="00A668EC">
        <w:rPr>
          <w:rFonts w:ascii="Times New Roman" w:eastAsia="Times New Roman" w:hAnsi="Times New Roman" w:cs="Times New Roman"/>
          <w:b/>
          <w:i/>
          <w:lang w:eastAsia="ru-RU"/>
        </w:rPr>
        <w:t xml:space="preserve"> кредиторов,  составила 99,00%.</w:t>
      </w:r>
    </w:p>
    <w:p w:rsidR="00A668EC" w:rsidRPr="00A668EC" w:rsidRDefault="00A668EC" w:rsidP="00A668EC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A668EC" w:rsidRPr="00A668EC" w:rsidRDefault="00A668EC" w:rsidP="00A668E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A668EC">
        <w:rPr>
          <w:rFonts w:ascii="Times New Roman" w:eastAsia="Times New Roman" w:hAnsi="Times New Roman" w:cs="Times New Roman"/>
          <w:lang w:eastAsia="ru-RU"/>
        </w:rPr>
        <w:t xml:space="preserve">1. Полное фирменное наименование: </w:t>
      </w:r>
      <w:r w:rsidRPr="00A668EC">
        <w:rPr>
          <w:rFonts w:ascii="Times New Roman" w:eastAsia="Times New Roman" w:hAnsi="Times New Roman" w:cs="Times New Roman"/>
          <w:b/>
          <w:i/>
          <w:lang w:eastAsia="ru-RU"/>
        </w:rPr>
        <w:t>АКЦИОНЕРНОЕ ОБЩЕСТВО «АЛЬФА-БАНК»</w:t>
      </w:r>
    </w:p>
    <w:p w:rsidR="00A668EC" w:rsidRPr="00A668EC" w:rsidRDefault="00A668EC" w:rsidP="00A668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68EC">
        <w:rPr>
          <w:rFonts w:ascii="Times New Roman" w:eastAsia="Times New Roman" w:hAnsi="Times New Roman" w:cs="Times New Roman"/>
          <w:lang w:eastAsia="ru-RU"/>
        </w:rPr>
        <w:t xml:space="preserve">Сокращенное фирменное наименование: </w:t>
      </w:r>
      <w:r w:rsidRPr="00A668EC">
        <w:rPr>
          <w:rFonts w:ascii="Times New Roman" w:eastAsia="Times New Roman" w:hAnsi="Times New Roman" w:cs="Times New Roman"/>
          <w:b/>
          <w:i/>
          <w:lang w:eastAsia="ru-RU"/>
        </w:rPr>
        <w:t>АО «АЛЬФА-БАНК»</w:t>
      </w:r>
    </w:p>
    <w:p w:rsidR="00A668EC" w:rsidRPr="00A668EC" w:rsidRDefault="00A668EC" w:rsidP="00A668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68EC">
        <w:rPr>
          <w:rFonts w:ascii="Times New Roman" w:eastAsia="Times New Roman" w:hAnsi="Times New Roman" w:cs="Times New Roman"/>
          <w:lang w:eastAsia="ru-RU"/>
        </w:rPr>
        <w:t>Место нахождения:</w:t>
      </w:r>
      <w:r w:rsidRPr="00A668EC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Россия, 107078, г. Москва, ул. Каланчевская, д. 27</w:t>
      </w:r>
    </w:p>
    <w:p w:rsidR="00A668EC" w:rsidRPr="00A668EC" w:rsidRDefault="00A668EC" w:rsidP="00A668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68EC">
        <w:rPr>
          <w:rFonts w:ascii="Times New Roman" w:eastAsia="Times New Roman" w:hAnsi="Times New Roman" w:cs="Times New Roman"/>
          <w:lang w:eastAsia="ru-RU"/>
        </w:rPr>
        <w:t>ИНН:</w:t>
      </w:r>
      <w:r w:rsidRPr="00A668EC">
        <w:rPr>
          <w:rFonts w:ascii="Times New Roman" w:eastAsia="Times New Roman" w:hAnsi="Times New Roman" w:cs="Times New Roman"/>
          <w:b/>
          <w:i/>
          <w:lang w:eastAsia="ru-RU"/>
        </w:rPr>
        <w:t xml:space="preserve"> 7728168971</w:t>
      </w:r>
    </w:p>
    <w:p w:rsidR="00A668EC" w:rsidRPr="00A668EC" w:rsidRDefault="00A668EC" w:rsidP="00A668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68EC">
        <w:rPr>
          <w:rFonts w:ascii="Times New Roman" w:eastAsia="Times New Roman" w:hAnsi="Times New Roman" w:cs="Times New Roman"/>
          <w:lang w:eastAsia="ru-RU"/>
        </w:rPr>
        <w:t>ОГРН:</w:t>
      </w:r>
      <w:r w:rsidRPr="00A668EC">
        <w:rPr>
          <w:rFonts w:ascii="Times New Roman" w:eastAsia="Times New Roman" w:hAnsi="Times New Roman" w:cs="Times New Roman"/>
          <w:b/>
          <w:i/>
          <w:lang w:eastAsia="ru-RU"/>
        </w:rPr>
        <w:t xml:space="preserve"> 1027700067328</w:t>
      </w:r>
    </w:p>
    <w:p w:rsidR="00A668EC" w:rsidRPr="00A668EC" w:rsidRDefault="00A668EC" w:rsidP="00A668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68EC">
        <w:rPr>
          <w:rFonts w:ascii="Times New Roman" w:eastAsia="Times New Roman" w:hAnsi="Times New Roman" w:cs="Times New Roman"/>
          <w:lang w:eastAsia="ru-RU"/>
        </w:rPr>
        <w:t>Сумма задолженности:</w:t>
      </w:r>
      <w:r w:rsidRPr="00A668EC">
        <w:rPr>
          <w:rFonts w:ascii="Times New Roman" w:eastAsia="Times New Roman" w:hAnsi="Times New Roman" w:cs="Times New Roman"/>
          <w:b/>
          <w:i/>
          <w:lang w:eastAsia="ru-RU"/>
        </w:rPr>
        <w:t xml:space="preserve"> 8 738 520 тыс. руб.</w:t>
      </w:r>
    </w:p>
    <w:p w:rsidR="00A668EC" w:rsidRPr="00A668EC" w:rsidRDefault="00A668EC" w:rsidP="00A66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68EC">
        <w:rPr>
          <w:rFonts w:ascii="Times New Roman" w:eastAsia="Times New Roman" w:hAnsi="Times New Roman" w:cs="Times New Roman"/>
          <w:lang w:eastAsia="ru-RU"/>
        </w:rPr>
        <w:t xml:space="preserve">Доля </w:t>
      </w:r>
      <w:proofErr w:type="spellStart"/>
      <w:r w:rsidRPr="00A668EC">
        <w:rPr>
          <w:rFonts w:ascii="Times New Roman" w:eastAsia="Times New Roman" w:hAnsi="Times New Roman" w:cs="Times New Roman"/>
          <w:lang w:eastAsia="ru-RU"/>
        </w:rPr>
        <w:t>внешнегруппового</w:t>
      </w:r>
      <w:proofErr w:type="spellEnd"/>
      <w:r w:rsidRPr="00A668EC">
        <w:rPr>
          <w:rFonts w:ascii="Times New Roman" w:eastAsia="Times New Roman" w:hAnsi="Times New Roman" w:cs="Times New Roman"/>
          <w:lang w:eastAsia="ru-RU"/>
        </w:rPr>
        <w:t xml:space="preserve"> кредитора в объеме кредиторской задолженности, приходящейся на </w:t>
      </w:r>
      <w:proofErr w:type="spellStart"/>
      <w:r w:rsidRPr="00A668EC">
        <w:rPr>
          <w:rFonts w:ascii="Times New Roman" w:eastAsia="Times New Roman" w:hAnsi="Times New Roman" w:cs="Times New Roman"/>
          <w:lang w:eastAsia="ru-RU"/>
        </w:rPr>
        <w:t>внешнегрупповых</w:t>
      </w:r>
      <w:proofErr w:type="spellEnd"/>
      <w:r w:rsidRPr="00A668EC">
        <w:rPr>
          <w:rFonts w:ascii="Times New Roman" w:eastAsia="Times New Roman" w:hAnsi="Times New Roman" w:cs="Times New Roman"/>
          <w:lang w:eastAsia="ru-RU"/>
        </w:rPr>
        <w:t xml:space="preserve"> кредиторов:</w:t>
      </w:r>
      <w:r w:rsidRPr="00A668EC">
        <w:rPr>
          <w:rFonts w:ascii="Times New Roman" w:eastAsia="Times New Roman" w:hAnsi="Times New Roman" w:cs="Times New Roman"/>
          <w:b/>
          <w:i/>
          <w:lang w:eastAsia="ru-RU"/>
        </w:rPr>
        <w:t xml:space="preserve"> 14,71%</w:t>
      </w:r>
    </w:p>
    <w:p w:rsidR="00A668EC" w:rsidRPr="00A668EC" w:rsidRDefault="00A668EC" w:rsidP="00A668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68EC">
        <w:rPr>
          <w:rFonts w:ascii="Times New Roman" w:eastAsia="Times New Roman" w:hAnsi="Times New Roman" w:cs="Times New Roman"/>
          <w:lang w:eastAsia="ru-RU"/>
        </w:rPr>
        <w:t xml:space="preserve">Размер и условия просроченной задолженности (процентная ставка, штрафные санкции, пени): </w:t>
      </w:r>
      <w:r w:rsidRPr="00A668EC">
        <w:rPr>
          <w:rFonts w:ascii="Times New Roman" w:eastAsia="Times New Roman" w:hAnsi="Times New Roman" w:cs="Times New Roman"/>
          <w:b/>
          <w:i/>
          <w:lang w:eastAsia="ru-RU"/>
        </w:rPr>
        <w:t>нет.</w:t>
      </w:r>
    </w:p>
    <w:p w:rsidR="00A668EC" w:rsidRPr="00A668EC" w:rsidRDefault="00A668EC" w:rsidP="00A668E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668EC">
        <w:rPr>
          <w:rFonts w:ascii="Times New Roman" w:eastAsia="Times New Roman" w:hAnsi="Times New Roman" w:cs="Times New Roman"/>
          <w:i/>
          <w:lang w:eastAsia="ru-RU"/>
        </w:rPr>
        <w:t>Кредиторская задолженность возникла в связи с заключением кредитных договоров (договоров займа):</w:t>
      </w:r>
    </w:p>
    <w:p w:rsidR="00A668EC" w:rsidRPr="00A668EC" w:rsidRDefault="00A668EC" w:rsidP="00A668E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A668EC">
        <w:rPr>
          <w:rFonts w:ascii="Times New Roman" w:eastAsia="Times New Roman" w:hAnsi="Times New Roman" w:cs="Times New Roman"/>
          <w:b/>
          <w:i/>
          <w:lang w:eastAsia="ru-RU"/>
        </w:rPr>
        <w:t>Дата заключения договора – 21.04.2023, дата прекращения договора, в том числе в связи с его исполнением, – 20.04.2028</w:t>
      </w:r>
    </w:p>
    <w:p w:rsidR="00A668EC" w:rsidRPr="00A668EC" w:rsidRDefault="00A668EC" w:rsidP="00A668E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A668EC">
        <w:rPr>
          <w:rFonts w:ascii="Times New Roman" w:eastAsia="Times New Roman" w:hAnsi="Times New Roman" w:cs="Times New Roman"/>
          <w:b/>
          <w:i/>
          <w:lang w:eastAsia="ru-RU"/>
        </w:rPr>
        <w:t>Дата заключения договора - 21.04.2023, дата прекращения договора, в том числе в связи с его исполнением, – 20.04.2028</w:t>
      </w:r>
    </w:p>
    <w:p w:rsidR="00A668EC" w:rsidRPr="00A668EC" w:rsidRDefault="00A668EC" w:rsidP="00A668E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A668EC">
        <w:rPr>
          <w:rFonts w:ascii="Times New Roman" w:eastAsia="Times New Roman" w:hAnsi="Times New Roman" w:cs="Times New Roman"/>
          <w:b/>
          <w:i/>
          <w:lang w:eastAsia="ru-RU"/>
        </w:rPr>
        <w:t xml:space="preserve">Дата заключения договора – 20.12.2023, дата прекращения договора, в том числе в связи с его исполнением, – 19.12.2028 </w:t>
      </w:r>
    </w:p>
    <w:p w:rsidR="00A668EC" w:rsidRPr="00A668EC" w:rsidRDefault="00A668EC" w:rsidP="00A668E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A668EC">
        <w:rPr>
          <w:rFonts w:ascii="Times New Roman" w:eastAsia="Times New Roman" w:hAnsi="Times New Roman" w:cs="Times New Roman"/>
          <w:b/>
          <w:i/>
          <w:lang w:eastAsia="ru-RU"/>
        </w:rPr>
        <w:t xml:space="preserve">Дата заключения договора – 20.12.2023, дата прекращения договора, в том числе в связи с его исполнением, – 19.12.2028 </w:t>
      </w:r>
    </w:p>
    <w:p w:rsidR="00A668EC" w:rsidRPr="00A668EC" w:rsidRDefault="00A668EC" w:rsidP="00A668E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A668EC">
        <w:rPr>
          <w:rFonts w:ascii="Times New Roman" w:eastAsia="Times New Roman" w:hAnsi="Times New Roman" w:cs="Times New Roman"/>
          <w:b/>
          <w:i/>
          <w:lang w:eastAsia="ru-RU"/>
        </w:rPr>
        <w:t xml:space="preserve">Дата заключения договора – 20.12.2023, дата прекращения договора, в том числе в связи с его исполнением, – 19.12.2028 </w:t>
      </w:r>
    </w:p>
    <w:p w:rsidR="00A668EC" w:rsidRPr="00A668EC" w:rsidRDefault="00A668EC" w:rsidP="00A668E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A668EC">
        <w:rPr>
          <w:rFonts w:ascii="Times New Roman" w:eastAsia="Times New Roman" w:hAnsi="Times New Roman" w:cs="Times New Roman"/>
          <w:b/>
          <w:i/>
          <w:lang w:eastAsia="ru-RU"/>
        </w:rPr>
        <w:t xml:space="preserve">Дата заключения договора – 20.12.2023, дата прекращения договора, в том числе в связи с его исполнением, – 19.12.2028 </w:t>
      </w:r>
    </w:p>
    <w:p w:rsidR="00A668EC" w:rsidRPr="00A668EC" w:rsidRDefault="00A668EC" w:rsidP="00A668E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A668EC">
        <w:rPr>
          <w:rFonts w:ascii="Times New Roman" w:eastAsia="Times New Roman" w:hAnsi="Times New Roman" w:cs="Times New Roman"/>
          <w:b/>
          <w:i/>
          <w:lang w:eastAsia="ru-RU"/>
        </w:rPr>
        <w:t xml:space="preserve">Дата заключения договора – 20.12.2023, дата прекращения договора, в том числе в связи с его исполнением, – 19.12.2028 </w:t>
      </w:r>
    </w:p>
    <w:p w:rsidR="00A668EC" w:rsidRPr="00A668EC" w:rsidRDefault="00A668EC" w:rsidP="00A668EC">
      <w:pPr>
        <w:spacing w:after="0" w:line="240" w:lineRule="auto"/>
        <w:rPr>
          <w:rFonts w:ascii="Times New Roman" w:eastAsia="Times New Roman" w:hAnsi="Times New Roman" w:cs="Times New Roman"/>
          <w:b/>
          <w:i/>
          <w:highlight w:val="green"/>
          <w:lang w:eastAsia="ru-RU"/>
        </w:rPr>
      </w:pPr>
    </w:p>
    <w:p w:rsidR="00A668EC" w:rsidRPr="00A668EC" w:rsidRDefault="00A668EC" w:rsidP="00A668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68EC">
        <w:rPr>
          <w:rFonts w:ascii="Times New Roman" w:eastAsia="Times New Roman" w:hAnsi="Times New Roman" w:cs="Times New Roman"/>
          <w:lang w:eastAsia="ru-RU"/>
        </w:rPr>
        <w:t>Является ли основной кредитор организацией, подконтрольной члену органа управления эмитента и (или) лицу, контролирующему эмитента:</w:t>
      </w:r>
      <w:r w:rsidRPr="00A668EC">
        <w:rPr>
          <w:rFonts w:ascii="Times New Roman" w:eastAsia="Times New Roman" w:hAnsi="Times New Roman" w:cs="Times New Roman"/>
          <w:b/>
          <w:i/>
          <w:lang w:eastAsia="ru-RU"/>
        </w:rPr>
        <w:t xml:space="preserve"> Нет</w:t>
      </w:r>
    </w:p>
    <w:p w:rsidR="00A668EC" w:rsidRPr="00A668EC" w:rsidRDefault="00A668EC" w:rsidP="00A668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68EC" w:rsidRPr="00A668EC" w:rsidRDefault="00A668EC" w:rsidP="00A668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68EC" w:rsidRPr="00A668EC" w:rsidRDefault="00A668EC" w:rsidP="00A668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668EC">
        <w:rPr>
          <w:rFonts w:ascii="Times New Roman" w:eastAsia="Times New Roman" w:hAnsi="Times New Roman" w:cs="Times New Roman"/>
          <w:lang w:eastAsia="ru-RU"/>
        </w:rPr>
        <w:t>Исполняющий</w:t>
      </w:r>
      <w:proofErr w:type="gramEnd"/>
      <w:r w:rsidRPr="00A668EC">
        <w:rPr>
          <w:rFonts w:ascii="Times New Roman" w:eastAsia="Times New Roman" w:hAnsi="Times New Roman" w:cs="Times New Roman"/>
          <w:lang w:eastAsia="ru-RU"/>
        </w:rPr>
        <w:t xml:space="preserve"> обязанности </w:t>
      </w:r>
    </w:p>
    <w:p w:rsidR="00A668EC" w:rsidRPr="00A668EC" w:rsidRDefault="00A668EC" w:rsidP="00A668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68EC">
        <w:rPr>
          <w:rFonts w:ascii="Times New Roman" w:eastAsia="Times New Roman" w:hAnsi="Times New Roman" w:cs="Times New Roman"/>
          <w:lang w:eastAsia="ru-RU"/>
        </w:rPr>
        <w:t xml:space="preserve">Генерального директора </w:t>
      </w:r>
    </w:p>
    <w:p w:rsidR="00A668EC" w:rsidRPr="00A668EC" w:rsidRDefault="00A668EC" w:rsidP="00A668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68EC">
        <w:rPr>
          <w:rFonts w:ascii="Times New Roman" w:eastAsia="Times New Roman" w:hAnsi="Times New Roman" w:cs="Times New Roman"/>
          <w:lang w:eastAsia="ru-RU"/>
        </w:rPr>
        <w:t>ПАО «</w:t>
      </w:r>
      <w:proofErr w:type="spellStart"/>
      <w:r w:rsidRPr="00A668EC">
        <w:rPr>
          <w:rFonts w:ascii="Times New Roman" w:eastAsia="Times New Roman" w:hAnsi="Times New Roman" w:cs="Times New Roman"/>
          <w:lang w:eastAsia="ru-RU"/>
        </w:rPr>
        <w:t>Россети</w:t>
      </w:r>
      <w:proofErr w:type="spellEnd"/>
      <w:r w:rsidRPr="00A668EC">
        <w:rPr>
          <w:rFonts w:ascii="Times New Roman" w:eastAsia="Times New Roman" w:hAnsi="Times New Roman" w:cs="Times New Roman"/>
          <w:lang w:eastAsia="ru-RU"/>
        </w:rPr>
        <w:t xml:space="preserve"> Кубань» __________________________ Б.Б. </w:t>
      </w:r>
      <w:proofErr w:type="spellStart"/>
      <w:r w:rsidRPr="00A668EC">
        <w:rPr>
          <w:rFonts w:ascii="Times New Roman" w:eastAsia="Times New Roman" w:hAnsi="Times New Roman" w:cs="Times New Roman"/>
          <w:lang w:eastAsia="ru-RU"/>
        </w:rPr>
        <w:t>Эбзеев</w:t>
      </w:r>
      <w:proofErr w:type="spellEnd"/>
    </w:p>
    <w:p w:rsidR="00A668EC" w:rsidRPr="00A668EC" w:rsidRDefault="00A668EC" w:rsidP="00A668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68EC">
        <w:rPr>
          <w:rFonts w:ascii="Times New Roman" w:eastAsia="Times New Roman" w:hAnsi="Times New Roman" w:cs="Times New Roman"/>
          <w:lang w:eastAsia="ru-RU"/>
        </w:rPr>
        <w:t>«3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A668E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ок</w:t>
      </w:r>
      <w:r w:rsidRPr="00A668EC">
        <w:rPr>
          <w:rFonts w:ascii="Times New Roman" w:eastAsia="Times New Roman" w:hAnsi="Times New Roman" w:cs="Times New Roman"/>
          <w:lang w:eastAsia="ru-RU"/>
        </w:rPr>
        <w:t>тября 2024г.</w:t>
      </w:r>
    </w:p>
    <w:p w:rsidR="00A668EC" w:rsidRPr="00A668EC" w:rsidRDefault="00A668EC" w:rsidP="00A668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bookmarkStart w:id="0" w:name="Par0"/>
      <w:bookmarkEnd w:id="0"/>
    </w:p>
    <w:p w:rsidR="00F43035" w:rsidRDefault="00F43035"/>
    <w:sectPr w:rsidR="00F4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EC"/>
    <w:rsid w:val="0055685C"/>
    <w:rsid w:val="0088120D"/>
    <w:rsid w:val="00A668EC"/>
    <w:rsid w:val="00BC53DF"/>
    <w:rsid w:val="00F4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68E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120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68E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120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disclosure.ru/portal/FileLoad.ashx?Fileid=18533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С.И.</dc:creator>
  <cp:lastModifiedBy>Круглова С.И.</cp:lastModifiedBy>
  <cp:revision>2</cp:revision>
  <cp:lastPrinted>2024-10-31T10:27:00Z</cp:lastPrinted>
  <dcterms:created xsi:type="dcterms:W3CDTF">2024-10-31T10:15:00Z</dcterms:created>
  <dcterms:modified xsi:type="dcterms:W3CDTF">2024-10-31T10:48:00Z</dcterms:modified>
</cp:coreProperties>
</file>